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40" w:rsidRPr="00A351E5" w:rsidRDefault="00AB7D40" w:rsidP="00AB7D40">
      <w:pPr>
        <w:tabs>
          <w:tab w:val="left" w:pos="9214"/>
        </w:tabs>
        <w:spacing w:after="0" w:line="240" w:lineRule="auto"/>
        <w:ind w:left="360" w:right="141"/>
        <w:jc w:val="center"/>
        <w:rPr>
          <w:rFonts w:ascii="Times New Roman" w:hAnsi="Times New Roman" w:cs="Times New Roman"/>
          <w:b/>
          <w:sz w:val="28"/>
          <w:szCs w:val="24"/>
          <w:lang w:val="az-Latn-AZ"/>
        </w:rPr>
      </w:pPr>
      <w:r w:rsidRPr="00A351E5">
        <w:rPr>
          <w:rFonts w:ascii="Times New Roman" w:hAnsi="Times New Roman" w:cs="Times New Roman"/>
          <w:b/>
          <w:sz w:val="28"/>
          <w:szCs w:val="24"/>
          <w:lang w:val="az-Latn-AZ"/>
        </w:rPr>
        <w:t>“Unibank” Kommersiya Bankı Açıq Səhmdar Cəmiyyə</w:t>
      </w:r>
      <w:r>
        <w:rPr>
          <w:rFonts w:ascii="Times New Roman" w:hAnsi="Times New Roman" w:cs="Times New Roman"/>
          <w:b/>
          <w:sz w:val="28"/>
          <w:szCs w:val="24"/>
          <w:lang w:val="az-Latn-AZ"/>
        </w:rPr>
        <w:t>tində</w:t>
      </w:r>
      <w:r w:rsidRPr="00A351E5">
        <w:rPr>
          <w:rFonts w:ascii="Times New Roman" w:hAnsi="Times New Roman" w:cs="Times New Roman"/>
          <w:b/>
          <w:sz w:val="28"/>
          <w:szCs w:val="24"/>
          <w:lang w:val="az-Latn-AZ"/>
        </w:rPr>
        <w:t xml:space="preserve"> </w:t>
      </w:r>
      <w:r>
        <w:rPr>
          <w:rFonts w:ascii="Times New Roman" w:hAnsi="Times New Roman" w:cs="Times New Roman"/>
          <w:b/>
          <w:sz w:val="28"/>
          <w:szCs w:val="24"/>
          <w:lang w:val="az-Latn-AZ"/>
        </w:rPr>
        <w:t xml:space="preserve">istehlakçıların müraciət və şikayətlərinin </w:t>
      </w:r>
      <w:proofErr w:type="spellStart"/>
      <w:r>
        <w:rPr>
          <w:rFonts w:ascii="Times New Roman" w:hAnsi="Times New Roman" w:cs="Times New Roman"/>
          <w:b/>
          <w:sz w:val="28"/>
          <w:szCs w:val="24"/>
          <w:lang w:val="az-Latn-AZ"/>
        </w:rPr>
        <w:t>cavablandırılması</w:t>
      </w:r>
      <w:proofErr w:type="spellEnd"/>
      <w:r>
        <w:rPr>
          <w:rFonts w:ascii="Times New Roman" w:hAnsi="Times New Roman" w:cs="Times New Roman"/>
          <w:b/>
          <w:sz w:val="28"/>
          <w:szCs w:val="24"/>
          <w:lang w:val="az-Latn-AZ"/>
        </w:rPr>
        <w:t xml:space="preserve"> üzrə </w:t>
      </w:r>
      <w:proofErr w:type="spellStart"/>
      <w:r>
        <w:rPr>
          <w:rFonts w:ascii="Times New Roman" w:hAnsi="Times New Roman" w:cs="Times New Roman"/>
          <w:b/>
          <w:sz w:val="28"/>
          <w:szCs w:val="24"/>
          <w:lang w:val="az-Latn-AZ"/>
        </w:rPr>
        <w:t>bankdaxili</w:t>
      </w:r>
      <w:proofErr w:type="spellEnd"/>
    </w:p>
    <w:p w:rsidR="00AB7D40" w:rsidRPr="00A351E5" w:rsidRDefault="00AB7D40" w:rsidP="00AB7D40">
      <w:pPr>
        <w:tabs>
          <w:tab w:val="left" w:pos="9214"/>
        </w:tabs>
        <w:spacing w:after="0" w:line="240" w:lineRule="auto"/>
        <w:ind w:left="851" w:right="707"/>
        <w:jc w:val="center"/>
        <w:rPr>
          <w:rFonts w:ascii="Times New Roman" w:hAnsi="Times New Roman" w:cs="Times New Roman"/>
          <w:b/>
          <w:sz w:val="28"/>
          <w:szCs w:val="24"/>
          <w:lang w:val="az-Latn-AZ"/>
        </w:rPr>
      </w:pPr>
    </w:p>
    <w:p w:rsidR="00AB7D40" w:rsidRPr="00A351E5" w:rsidRDefault="00AB7D40" w:rsidP="00AB7D40">
      <w:pPr>
        <w:spacing w:after="0" w:line="240" w:lineRule="auto"/>
        <w:ind w:right="-1"/>
        <w:jc w:val="center"/>
        <w:rPr>
          <w:rFonts w:ascii="Times New Roman" w:hAnsi="Times New Roman" w:cs="Times New Roman"/>
          <w:b/>
          <w:bCs/>
          <w:sz w:val="32"/>
          <w:szCs w:val="24"/>
          <w:lang w:val="az-Latn-AZ"/>
        </w:rPr>
      </w:pPr>
      <w:r>
        <w:rPr>
          <w:rFonts w:ascii="Times New Roman" w:hAnsi="Times New Roman" w:cs="Times New Roman"/>
          <w:b/>
          <w:bCs/>
          <w:sz w:val="32"/>
          <w:szCs w:val="24"/>
          <w:lang w:val="az-Latn-AZ"/>
        </w:rPr>
        <w:t>QAYDALAR</w:t>
      </w:r>
    </w:p>
    <w:p w:rsidR="00AB7D40" w:rsidRPr="00A351E5" w:rsidRDefault="00AB7D40" w:rsidP="00AB7D40">
      <w:pPr>
        <w:spacing w:after="0" w:line="240" w:lineRule="auto"/>
        <w:rPr>
          <w:rFonts w:ascii="Times New Roman" w:hAnsi="Times New Roman" w:cs="Times New Roman"/>
          <w:bCs/>
          <w:sz w:val="32"/>
          <w:szCs w:val="24"/>
          <w:lang w:val="az-Latn-AZ"/>
        </w:rPr>
      </w:pPr>
    </w:p>
    <w:p w:rsidR="00AB7D40" w:rsidRPr="00D9053F" w:rsidRDefault="00AB7D40" w:rsidP="00AB7D40">
      <w:pPr>
        <w:pStyle w:val="ListParagraph"/>
        <w:numPr>
          <w:ilvl w:val="0"/>
          <w:numId w:val="1"/>
        </w:numPr>
        <w:spacing w:after="0" w:line="240" w:lineRule="auto"/>
        <w:ind w:left="360"/>
        <w:jc w:val="center"/>
        <w:rPr>
          <w:rFonts w:ascii="Times New Roman" w:hAnsi="Times New Roman" w:cs="Times New Roman"/>
          <w:b/>
          <w:sz w:val="28"/>
          <w:szCs w:val="24"/>
          <w:lang w:val="az-Latn-AZ"/>
        </w:rPr>
      </w:pPr>
      <w:r w:rsidRPr="00D9053F">
        <w:rPr>
          <w:rFonts w:ascii="Times New Roman" w:hAnsi="Times New Roman" w:cs="Times New Roman"/>
          <w:b/>
          <w:sz w:val="28"/>
          <w:szCs w:val="24"/>
          <w:lang w:val="az-Latn-AZ"/>
        </w:rPr>
        <w:t>Ümumi müddəalar</w:t>
      </w:r>
    </w:p>
    <w:p w:rsidR="00AB7D40" w:rsidRPr="00D9053F" w:rsidRDefault="00AB7D40" w:rsidP="00AB7D40">
      <w:pPr>
        <w:widowControl w:val="0"/>
        <w:numPr>
          <w:ilvl w:val="1"/>
          <w:numId w:val="1"/>
        </w:numPr>
        <w:spacing w:after="0" w:line="240" w:lineRule="auto"/>
        <w:ind w:left="540" w:hanging="540"/>
        <w:jc w:val="both"/>
        <w:rPr>
          <w:rFonts w:ascii="Times New Roman" w:hAnsi="Times New Roman" w:cs="Times New Roman"/>
          <w:sz w:val="24"/>
          <w:szCs w:val="24"/>
          <w:lang w:val="az-Latn-AZ"/>
        </w:rPr>
      </w:pPr>
      <w:r w:rsidRPr="00D9053F">
        <w:rPr>
          <w:rFonts w:ascii="Times New Roman" w:hAnsi="Times New Roman" w:cs="Times New Roman"/>
          <w:sz w:val="24"/>
          <w:szCs w:val="24"/>
          <w:lang w:val="az-Latn-AZ"/>
        </w:rPr>
        <w:t xml:space="preserve">Bu Qaydalar “Unibank” Kommersiya Bankı Açıq Səhmdar Cəmiyyətində (bundan sonra “Bank” </w:t>
      </w:r>
      <w:proofErr w:type="spellStart"/>
      <w:r w:rsidRPr="00D9053F">
        <w:rPr>
          <w:rFonts w:ascii="Times New Roman" w:hAnsi="Times New Roman" w:cs="Times New Roman"/>
          <w:sz w:val="24"/>
          <w:szCs w:val="24"/>
          <w:lang w:val="az-Latn-AZ"/>
        </w:rPr>
        <w:t>adlandırılacaq</w:t>
      </w:r>
      <w:proofErr w:type="spellEnd"/>
      <w:r w:rsidRPr="00D9053F">
        <w:rPr>
          <w:rFonts w:ascii="Times New Roman" w:hAnsi="Times New Roman" w:cs="Times New Roman"/>
          <w:sz w:val="24"/>
          <w:szCs w:val="24"/>
          <w:lang w:val="az-Latn-AZ"/>
        </w:rPr>
        <w:t xml:space="preserve">) müxtəlif müraciət kanalları vasitəsilə daxil olmuş müraciət və şikayətlərin qəbul edilməsi, qeydiyyatı, onlara baxılması və hesabatlıq sisteminin tərtibi qaydalarını müəyyən edir, İstehlakçıların müraciət və şikayətlərin idarə edilməsi Şöbəsinin (bundan sonra “Şöbə” </w:t>
      </w:r>
      <w:proofErr w:type="spellStart"/>
      <w:r w:rsidRPr="00D9053F">
        <w:rPr>
          <w:rFonts w:ascii="Times New Roman" w:hAnsi="Times New Roman" w:cs="Times New Roman"/>
          <w:sz w:val="24"/>
          <w:szCs w:val="24"/>
          <w:lang w:val="az-Latn-AZ"/>
        </w:rPr>
        <w:t>adlandırılacaq</w:t>
      </w:r>
      <w:proofErr w:type="spellEnd"/>
      <w:r w:rsidRPr="00D9053F">
        <w:rPr>
          <w:rFonts w:ascii="Times New Roman" w:hAnsi="Times New Roman" w:cs="Times New Roman"/>
          <w:sz w:val="24"/>
          <w:szCs w:val="24"/>
          <w:lang w:val="az-Latn-AZ"/>
        </w:rPr>
        <w:t>) fəaliyyətini tənzimləyir;</w:t>
      </w:r>
    </w:p>
    <w:p w:rsidR="00AB7D40" w:rsidRPr="00D9053F" w:rsidRDefault="00AB7D40" w:rsidP="00AB7D40">
      <w:pPr>
        <w:widowControl w:val="0"/>
        <w:numPr>
          <w:ilvl w:val="1"/>
          <w:numId w:val="1"/>
        </w:numPr>
        <w:spacing w:after="0" w:line="240" w:lineRule="auto"/>
        <w:ind w:left="540" w:hanging="540"/>
        <w:jc w:val="both"/>
        <w:rPr>
          <w:rFonts w:ascii="Times New Roman" w:hAnsi="Times New Roman" w:cs="Times New Roman"/>
          <w:sz w:val="24"/>
          <w:szCs w:val="24"/>
          <w:lang w:val="az-Latn-AZ"/>
        </w:rPr>
      </w:pPr>
      <w:r w:rsidRPr="00D9053F">
        <w:rPr>
          <w:rFonts w:ascii="Times New Roman" w:hAnsi="Times New Roman" w:cs="Times New Roman"/>
          <w:sz w:val="24"/>
          <w:szCs w:val="24"/>
          <w:lang w:val="az-Latn-AZ"/>
        </w:rPr>
        <w:t xml:space="preserve">Bu Qaydalar, </w:t>
      </w:r>
      <w:r>
        <w:rPr>
          <w:rFonts w:ascii="Times New Roman" w:hAnsi="Times New Roman" w:cs="Times New Roman"/>
          <w:sz w:val="24"/>
          <w:szCs w:val="24"/>
          <w:lang w:val="az-Latn-AZ"/>
        </w:rPr>
        <w:t xml:space="preserve">“Vətəndaşların müraciətləri haqqında” Azərbaycan Respublikasının Qanunu, </w:t>
      </w:r>
      <w:r w:rsidRPr="00D9053F">
        <w:rPr>
          <w:rFonts w:ascii="Times New Roman" w:hAnsi="Times New Roman" w:cs="Times New Roman"/>
          <w:sz w:val="24"/>
          <w:szCs w:val="24"/>
          <w:lang w:val="az-Latn-AZ"/>
        </w:rPr>
        <w:t xml:space="preserve">Azərbaycan Respublikasının </w:t>
      </w:r>
      <w:r>
        <w:rPr>
          <w:rFonts w:ascii="Times New Roman" w:hAnsi="Times New Roman" w:cs="Times New Roman"/>
          <w:sz w:val="24"/>
          <w:szCs w:val="24"/>
          <w:lang w:val="az-Latn-AZ"/>
        </w:rPr>
        <w:t>Maliyyə Bazarlarına Nəzarət orqanının “Maliyyə institutlarında</w:t>
      </w:r>
      <w:r w:rsidRPr="00D9053F">
        <w:rPr>
          <w:rFonts w:ascii="Times New Roman" w:hAnsi="Times New Roman" w:cs="Times New Roman"/>
          <w:sz w:val="24"/>
          <w:szCs w:val="24"/>
          <w:lang w:val="az-Latn-AZ"/>
        </w:rPr>
        <w:t xml:space="preserve"> istehlakçılarının müraciətlərinə </w:t>
      </w:r>
      <w:proofErr w:type="spellStart"/>
      <w:r w:rsidRPr="00D9053F">
        <w:rPr>
          <w:rFonts w:ascii="Times New Roman" w:hAnsi="Times New Roman" w:cs="Times New Roman"/>
          <w:sz w:val="24"/>
          <w:szCs w:val="24"/>
          <w:lang w:val="az-Latn-AZ"/>
        </w:rPr>
        <w:t>baxılmasına</w:t>
      </w:r>
      <w:proofErr w:type="spellEnd"/>
      <w:r w:rsidRPr="00D9053F">
        <w:rPr>
          <w:rFonts w:ascii="Times New Roman" w:hAnsi="Times New Roman" w:cs="Times New Roman"/>
          <w:sz w:val="24"/>
          <w:szCs w:val="24"/>
          <w:lang w:val="az-Latn-AZ"/>
        </w:rPr>
        <w:t xml:space="preserve"> dair Metodoloji Rəhbərliyin” tələbləri nəzərə alınmaqla </w:t>
      </w:r>
      <w:proofErr w:type="spellStart"/>
      <w:r w:rsidRPr="00D9053F">
        <w:rPr>
          <w:rFonts w:ascii="Times New Roman" w:hAnsi="Times New Roman" w:cs="Times New Roman"/>
          <w:sz w:val="24"/>
          <w:szCs w:val="24"/>
          <w:lang w:val="az-Latn-AZ"/>
        </w:rPr>
        <w:t>hazırlanmışdır</w:t>
      </w:r>
      <w:proofErr w:type="spellEnd"/>
      <w:r w:rsidRPr="00D9053F">
        <w:rPr>
          <w:rFonts w:ascii="Times New Roman" w:hAnsi="Times New Roman" w:cs="Times New Roman"/>
          <w:sz w:val="24"/>
          <w:szCs w:val="24"/>
          <w:lang w:val="az-Latn-AZ"/>
        </w:rPr>
        <w:t>.</w:t>
      </w:r>
    </w:p>
    <w:p w:rsidR="00AB7D40" w:rsidRPr="00D9053F" w:rsidRDefault="00AB7D40" w:rsidP="00AB7D40">
      <w:pPr>
        <w:spacing w:after="0" w:line="240" w:lineRule="auto"/>
        <w:rPr>
          <w:rFonts w:ascii="Times New Roman" w:hAnsi="Times New Roman" w:cs="Times New Roman"/>
          <w:b/>
          <w:sz w:val="24"/>
          <w:szCs w:val="24"/>
          <w:lang w:val="az-Latn-AZ"/>
        </w:rPr>
      </w:pPr>
    </w:p>
    <w:p w:rsidR="00AB7D40" w:rsidRPr="00D9053F" w:rsidRDefault="00AB7D40" w:rsidP="00AB7D40">
      <w:pPr>
        <w:pStyle w:val="ListParagraph"/>
        <w:numPr>
          <w:ilvl w:val="0"/>
          <w:numId w:val="1"/>
        </w:numPr>
        <w:spacing w:after="0" w:line="240" w:lineRule="auto"/>
        <w:ind w:left="360"/>
        <w:jc w:val="center"/>
        <w:rPr>
          <w:rFonts w:ascii="Times New Roman" w:hAnsi="Times New Roman" w:cs="Times New Roman"/>
          <w:b/>
          <w:sz w:val="28"/>
          <w:szCs w:val="24"/>
          <w:lang w:val="az-Latn-AZ"/>
        </w:rPr>
      </w:pPr>
      <w:r w:rsidRPr="00D9053F">
        <w:rPr>
          <w:rFonts w:ascii="Times New Roman" w:hAnsi="Times New Roman" w:cs="Times New Roman"/>
          <w:b/>
          <w:sz w:val="28"/>
          <w:szCs w:val="24"/>
          <w:lang w:val="az-Latn-AZ"/>
        </w:rPr>
        <w:t>Əsas anlayışlar</w:t>
      </w:r>
    </w:p>
    <w:p w:rsidR="00AB7D40" w:rsidRPr="00D9053F" w:rsidRDefault="00AB7D40" w:rsidP="00AB7D40">
      <w:pPr>
        <w:pStyle w:val="ListParagraph"/>
        <w:widowControl w:val="0"/>
        <w:numPr>
          <w:ilvl w:val="0"/>
          <w:numId w:val="2"/>
        </w:numPr>
        <w:spacing w:after="0" w:line="240" w:lineRule="auto"/>
        <w:ind w:left="540"/>
        <w:jc w:val="both"/>
        <w:rPr>
          <w:rFonts w:ascii="Times New Roman" w:hAnsi="Times New Roman" w:cs="Times New Roman"/>
          <w:sz w:val="24"/>
          <w:szCs w:val="24"/>
          <w:lang w:val="az-Latn-AZ"/>
        </w:rPr>
      </w:pPr>
      <w:r w:rsidRPr="00D9053F">
        <w:rPr>
          <w:rFonts w:ascii="Times New Roman" w:hAnsi="Times New Roman" w:cs="Times New Roman"/>
          <w:b/>
          <w:sz w:val="24"/>
          <w:szCs w:val="24"/>
          <w:lang w:val="az-Latn-AZ"/>
        </w:rPr>
        <w:t xml:space="preserve">İstehlakçı – </w:t>
      </w:r>
      <w:r w:rsidRPr="00D9053F">
        <w:rPr>
          <w:rFonts w:ascii="Times New Roman" w:hAnsi="Times New Roman" w:cs="Times New Roman"/>
          <w:sz w:val="24"/>
          <w:szCs w:val="24"/>
          <w:lang w:val="az-Latn-AZ"/>
        </w:rPr>
        <w:t xml:space="preserve">Maliyyə </w:t>
      </w:r>
      <w:proofErr w:type="spellStart"/>
      <w:r w:rsidRPr="00D9053F">
        <w:rPr>
          <w:rFonts w:ascii="Times New Roman" w:hAnsi="Times New Roman" w:cs="Times New Roman"/>
          <w:sz w:val="24"/>
          <w:szCs w:val="24"/>
          <w:lang w:val="az-Latn-AZ"/>
        </w:rPr>
        <w:t>xidmətlərindən</w:t>
      </w:r>
      <w:proofErr w:type="spellEnd"/>
      <w:r w:rsidRPr="00D9053F">
        <w:rPr>
          <w:rFonts w:ascii="Times New Roman" w:hAnsi="Times New Roman" w:cs="Times New Roman"/>
          <w:sz w:val="24"/>
          <w:szCs w:val="24"/>
          <w:lang w:val="az-Latn-AZ"/>
        </w:rPr>
        <w:t xml:space="preserve"> istifadə etmiş, istifadə edən və ya istifadə etmək niyyətini bildirən fiziki və ya hüquqi şəxs</w:t>
      </w:r>
      <w:r>
        <w:rPr>
          <w:rFonts w:ascii="Times New Roman" w:hAnsi="Times New Roman" w:cs="Times New Roman"/>
          <w:sz w:val="24"/>
          <w:szCs w:val="24"/>
          <w:lang w:val="az-Latn-AZ"/>
        </w:rPr>
        <w:t>;</w:t>
      </w:r>
    </w:p>
    <w:p w:rsidR="00AB7D40" w:rsidRPr="00D9053F" w:rsidRDefault="00AB7D40" w:rsidP="00AB7D40">
      <w:pPr>
        <w:pStyle w:val="ListParagraph"/>
        <w:widowControl w:val="0"/>
        <w:numPr>
          <w:ilvl w:val="0"/>
          <w:numId w:val="2"/>
        </w:numPr>
        <w:spacing w:after="0" w:line="240" w:lineRule="auto"/>
        <w:ind w:left="540"/>
        <w:jc w:val="both"/>
        <w:rPr>
          <w:rFonts w:ascii="Times New Roman" w:hAnsi="Times New Roman" w:cs="Times New Roman"/>
          <w:sz w:val="24"/>
          <w:szCs w:val="24"/>
          <w:lang w:val="az-Latn-AZ"/>
        </w:rPr>
      </w:pPr>
      <w:r w:rsidRPr="00D9053F">
        <w:rPr>
          <w:rFonts w:ascii="Times New Roman" w:hAnsi="Times New Roman" w:cs="Times New Roman"/>
          <w:b/>
          <w:sz w:val="24"/>
          <w:szCs w:val="24"/>
          <w:lang w:val="az-Latn-AZ"/>
        </w:rPr>
        <w:t>Şikayət –</w:t>
      </w:r>
      <w:r w:rsidRPr="00D9053F">
        <w:rPr>
          <w:rFonts w:ascii="Times New Roman" w:hAnsi="Times New Roman" w:cs="Times New Roman"/>
          <w:sz w:val="24"/>
          <w:szCs w:val="24"/>
          <w:lang w:val="az-Latn-AZ"/>
        </w:rPr>
        <w:t xml:space="preserve"> Bank tərəfindən təqdim olunmuş xidmətlə bağlı istehlakçı tərəfindən maliyyə itkisinin, maddi əlverişsizliyin</w:t>
      </w:r>
      <w:r>
        <w:rPr>
          <w:rFonts w:ascii="Times New Roman" w:hAnsi="Times New Roman" w:cs="Times New Roman"/>
          <w:sz w:val="24"/>
          <w:szCs w:val="24"/>
          <w:lang w:val="az-Latn-AZ"/>
        </w:rPr>
        <w:t xml:space="preserve"> və ya çətinliyin</w:t>
      </w:r>
      <w:r w:rsidRPr="00D9053F">
        <w:rPr>
          <w:rFonts w:ascii="Times New Roman" w:hAnsi="Times New Roman" w:cs="Times New Roman"/>
          <w:sz w:val="24"/>
          <w:szCs w:val="24"/>
          <w:lang w:val="az-Latn-AZ"/>
        </w:rPr>
        <w:t>, hüquq</w:t>
      </w:r>
      <w:r>
        <w:rPr>
          <w:rFonts w:ascii="Times New Roman" w:hAnsi="Times New Roman" w:cs="Times New Roman"/>
          <w:sz w:val="24"/>
          <w:szCs w:val="24"/>
          <w:lang w:val="az-Latn-AZ"/>
        </w:rPr>
        <w:t>i pozulma</w:t>
      </w:r>
      <w:r w:rsidRPr="00D9053F">
        <w:rPr>
          <w:rFonts w:ascii="Times New Roman" w:hAnsi="Times New Roman" w:cs="Times New Roman"/>
          <w:sz w:val="24"/>
          <w:szCs w:val="24"/>
          <w:lang w:val="az-Latn-AZ"/>
        </w:rPr>
        <w:t>nın və s.-</w:t>
      </w:r>
      <w:proofErr w:type="spellStart"/>
      <w:r w:rsidRPr="00D9053F">
        <w:rPr>
          <w:rFonts w:ascii="Times New Roman" w:hAnsi="Times New Roman" w:cs="Times New Roman"/>
          <w:sz w:val="24"/>
          <w:szCs w:val="24"/>
          <w:lang w:val="az-Latn-AZ"/>
        </w:rPr>
        <w:t>nin</w:t>
      </w:r>
      <w:proofErr w:type="spellEnd"/>
      <w:r w:rsidRPr="00D9053F">
        <w:rPr>
          <w:rFonts w:ascii="Times New Roman" w:hAnsi="Times New Roman" w:cs="Times New Roman"/>
          <w:sz w:val="24"/>
          <w:szCs w:val="24"/>
          <w:lang w:val="az-Latn-AZ"/>
        </w:rPr>
        <w:t xml:space="preserve"> baş verməsi ilə əlaqədar edilən </w:t>
      </w:r>
      <w:r>
        <w:rPr>
          <w:rFonts w:ascii="Times New Roman" w:hAnsi="Times New Roman" w:cs="Times New Roman"/>
          <w:sz w:val="24"/>
          <w:szCs w:val="24"/>
          <w:lang w:val="az-Latn-AZ"/>
        </w:rPr>
        <w:t xml:space="preserve">yazılı və ya şifahi </w:t>
      </w:r>
      <w:r w:rsidRPr="00D9053F">
        <w:rPr>
          <w:rFonts w:ascii="Times New Roman" w:hAnsi="Times New Roman" w:cs="Times New Roman"/>
          <w:sz w:val="24"/>
          <w:szCs w:val="24"/>
          <w:lang w:val="az-Latn-AZ"/>
        </w:rPr>
        <w:t>müraciət</w:t>
      </w:r>
      <w:r>
        <w:rPr>
          <w:rFonts w:ascii="Times New Roman" w:hAnsi="Times New Roman" w:cs="Times New Roman"/>
          <w:sz w:val="24"/>
          <w:szCs w:val="24"/>
          <w:lang w:val="az-Latn-AZ"/>
        </w:rPr>
        <w:t>;</w:t>
      </w:r>
    </w:p>
    <w:p w:rsidR="00AB7D40" w:rsidRPr="00D9053F" w:rsidRDefault="00AB7D40" w:rsidP="00AB7D40">
      <w:pPr>
        <w:pStyle w:val="ListParagraph"/>
        <w:widowControl w:val="0"/>
        <w:numPr>
          <w:ilvl w:val="0"/>
          <w:numId w:val="2"/>
        </w:numPr>
        <w:spacing w:after="0" w:line="240" w:lineRule="auto"/>
        <w:ind w:left="540"/>
        <w:jc w:val="both"/>
        <w:rPr>
          <w:rFonts w:ascii="Times New Roman" w:hAnsi="Times New Roman" w:cs="Times New Roman"/>
          <w:sz w:val="24"/>
          <w:szCs w:val="24"/>
          <w:lang w:val="az-Latn-AZ"/>
        </w:rPr>
      </w:pPr>
      <w:r w:rsidRPr="00D9053F">
        <w:rPr>
          <w:rFonts w:ascii="Times New Roman" w:hAnsi="Times New Roman" w:cs="Times New Roman"/>
          <w:b/>
          <w:sz w:val="24"/>
          <w:szCs w:val="24"/>
          <w:lang w:val="az-Latn-AZ"/>
        </w:rPr>
        <w:t>Təklif –</w:t>
      </w:r>
      <w:r w:rsidRPr="00D9053F">
        <w:rPr>
          <w:rFonts w:ascii="Times New Roman" w:hAnsi="Times New Roman" w:cs="Times New Roman"/>
          <w:sz w:val="24"/>
          <w:szCs w:val="24"/>
          <w:lang w:val="az-Latn-AZ"/>
        </w:rPr>
        <w:t xml:space="preserve"> Bankın fəaliyyətinin </w:t>
      </w:r>
      <w:proofErr w:type="spellStart"/>
      <w:r w:rsidRPr="00D9053F">
        <w:rPr>
          <w:rFonts w:ascii="Times New Roman" w:hAnsi="Times New Roman" w:cs="Times New Roman"/>
          <w:sz w:val="24"/>
          <w:szCs w:val="24"/>
          <w:lang w:val="az-Latn-AZ"/>
        </w:rPr>
        <w:t>yaxşılaşdırılmasını</w:t>
      </w:r>
      <w:proofErr w:type="spellEnd"/>
      <w:r w:rsidRPr="00D9053F">
        <w:rPr>
          <w:rFonts w:ascii="Times New Roman" w:hAnsi="Times New Roman" w:cs="Times New Roman"/>
          <w:sz w:val="24"/>
          <w:szCs w:val="24"/>
          <w:lang w:val="az-Latn-AZ"/>
        </w:rPr>
        <w:t>, texniki, hüquq, yaradıcılıq və başqa sahələrlə bağlı məsələlərin həllini nəzərdə tutan müraciət</w:t>
      </w:r>
      <w:r>
        <w:rPr>
          <w:rFonts w:ascii="Times New Roman" w:hAnsi="Times New Roman" w:cs="Times New Roman"/>
          <w:sz w:val="24"/>
          <w:szCs w:val="24"/>
          <w:lang w:val="az-Latn-AZ"/>
        </w:rPr>
        <w:t>;</w:t>
      </w:r>
    </w:p>
    <w:p w:rsidR="00AB7D40" w:rsidRDefault="00AB7D40" w:rsidP="00AB7D40">
      <w:pPr>
        <w:pStyle w:val="ListParagraph"/>
        <w:widowControl w:val="0"/>
        <w:numPr>
          <w:ilvl w:val="0"/>
          <w:numId w:val="2"/>
        </w:numPr>
        <w:spacing w:after="0" w:line="240" w:lineRule="auto"/>
        <w:ind w:left="540"/>
        <w:jc w:val="both"/>
        <w:rPr>
          <w:rFonts w:ascii="Times New Roman" w:hAnsi="Times New Roman" w:cs="Times New Roman"/>
          <w:sz w:val="24"/>
          <w:szCs w:val="24"/>
          <w:lang w:val="az-Latn-AZ"/>
        </w:rPr>
      </w:pPr>
      <w:r w:rsidRPr="00D9053F">
        <w:rPr>
          <w:rFonts w:ascii="Times New Roman" w:hAnsi="Times New Roman" w:cs="Times New Roman"/>
          <w:b/>
          <w:sz w:val="24"/>
          <w:szCs w:val="24"/>
          <w:lang w:val="az-Latn-AZ"/>
        </w:rPr>
        <w:t>Şifahi müraciət –</w:t>
      </w:r>
      <w:r w:rsidRPr="00D9053F">
        <w:rPr>
          <w:rFonts w:ascii="Times New Roman" w:hAnsi="Times New Roman" w:cs="Times New Roman"/>
          <w:sz w:val="24"/>
          <w:szCs w:val="24"/>
          <w:lang w:val="az-Latn-AZ"/>
        </w:rPr>
        <w:t xml:space="preserve"> Bankın ünvanına birbaşa </w:t>
      </w:r>
      <w:proofErr w:type="spellStart"/>
      <w:r w:rsidRPr="00D9053F">
        <w:rPr>
          <w:rFonts w:ascii="Times New Roman" w:hAnsi="Times New Roman" w:cs="Times New Roman"/>
          <w:sz w:val="24"/>
          <w:szCs w:val="24"/>
          <w:lang w:val="az-Latn-AZ"/>
        </w:rPr>
        <w:t>yaxınlaşmaqla</w:t>
      </w:r>
      <w:proofErr w:type="spellEnd"/>
      <w:r w:rsidRPr="00D9053F">
        <w:rPr>
          <w:rFonts w:ascii="Times New Roman" w:hAnsi="Times New Roman" w:cs="Times New Roman"/>
          <w:sz w:val="24"/>
          <w:szCs w:val="24"/>
          <w:lang w:val="az-Latn-AZ"/>
        </w:rPr>
        <w:t xml:space="preserve"> və </w:t>
      </w:r>
      <w:r>
        <w:rPr>
          <w:rFonts w:ascii="Times New Roman" w:hAnsi="Times New Roman" w:cs="Times New Roman"/>
          <w:sz w:val="24"/>
          <w:szCs w:val="24"/>
          <w:lang w:val="az-Latn-AZ"/>
        </w:rPr>
        <w:t>ya telefon vasitəsilə edilən müraciət;</w:t>
      </w:r>
    </w:p>
    <w:p w:rsidR="00AB7D40" w:rsidRPr="00EC033E" w:rsidRDefault="00AB7D40" w:rsidP="00AB7D40">
      <w:pPr>
        <w:pStyle w:val="ListParagraph"/>
        <w:widowControl w:val="0"/>
        <w:numPr>
          <w:ilvl w:val="0"/>
          <w:numId w:val="2"/>
        </w:numPr>
        <w:spacing w:after="0" w:line="240" w:lineRule="auto"/>
        <w:ind w:left="540"/>
        <w:jc w:val="both"/>
        <w:rPr>
          <w:rFonts w:ascii="Times New Roman" w:hAnsi="Times New Roman" w:cs="Times New Roman"/>
          <w:sz w:val="24"/>
          <w:szCs w:val="24"/>
          <w:lang w:val="az-Latn-AZ"/>
        </w:rPr>
      </w:pPr>
      <w:r w:rsidRPr="00EC033E">
        <w:rPr>
          <w:rFonts w:ascii="Times New Roman" w:hAnsi="Times New Roman" w:cs="Times New Roman"/>
          <w:b/>
          <w:sz w:val="24"/>
          <w:szCs w:val="24"/>
          <w:lang w:val="az-Latn-AZ"/>
        </w:rPr>
        <w:t>Yazılı müraciət –</w:t>
      </w:r>
      <w:r w:rsidRPr="00EC033E">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Banka birbaşa təqdim edilən, </w:t>
      </w:r>
      <w:r w:rsidRPr="00EC033E">
        <w:rPr>
          <w:rFonts w:ascii="Times New Roman" w:hAnsi="Times New Roman" w:cs="Times New Roman"/>
          <w:sz w:val="24"/>
          <w:szCs w:val="24"/>
          <w:lang w:val="az-Latn-AZ"/>
        </w:rPr>
        <w:t>yazılı mətni Bankın poçt ünvanına, elektron poçt ünvanına göndərməklə, internet ünvanında, sosial şəbəkələrdə qeyd etməklə, faks vasitəsilə edilən müraciət</w:t>
      </w:r>
      <w:r>
        <w:rPr>
          <w:rFonts w:ascii="Times New Roman" w:hAnsi="Times New Roman" w:cs="Times New Roman"/>
          <w:sz w:val="24"/>
          <w:szCs w:val="24"/>
          <w:lang w:val="az-Latn-AZ"/>
        </w:rPr>
        <w:t>.</w:t>
      </w:r>
    </w:p>
    <w:p w:rsidR="00AB7D40" w:rsidRPr="00D9053F" w:rsidRDefault="00AB7D40" w:rsidP="00AB7D40">
      <w:pPr>
        <w:spacing w:after="0" w:line="240" w:lineRule="auto"/>
        <w:rPr>
          <w:rFonts w:ascii="Times New Roman" w:hAnsi="Times New Roman" w:cs="Times New Roman"/>
          <w:b/>
          <w:sz w:val="24"/>
          <w:szCs w:val="24"/>
          <w:lang w:val="az-Latn-AZ"/>
        </w:rPr>
      </w:pPr>
    </w:p>
    <w:p w:rsidR="00AB7D40" w:rsidRPr="00E92587" w:rsidRDefault="00AB7D40" w:rsidP="00AB7D40">
      <w:pPr>
        <w:pStyle w:val="ListParagraph"/>
        <w:numPr>
          <w:ilvl w:val="0"/>
          <w:numId w:val="1"/>
        </w:numPr>
        <w:spacing w:after="0" w:line="240" w:lineRule="auto"/>
        <w:ind w:left="360"/>
        <w:jc w:val="center"/>
        <w:rPr>
          <w:rFonts w:ascii="Times New Roman" w:hAnsi="Times New Roman" w:cs="Times New Roman"/>
          <w:b/>
          <w:sz w:val="28"/>
          <w:szCs w:val="24"/>
          <w:lang w:val="az-Latn-AZ"/>
        </w:rPr>
      </w:pPr>
      <w:r>
        <w:rPr>
          <w:rFonts w:ascii="Times New Roman" w:hAnsi="Times New Roman" w:cs="Times New Roman"/>
          <w:b/>
          <w:sz w:val="28"/>
          <w:szCs w:val="24"/>
          <w:lang w:val="az-Latn-AZ"/>
        </w:rPr>
        <w:t>Müraciətlərə baxılması</w:t>
      </w:r>
    </w:p>
    <w:p w:rsidR="00AB7D40" w:rsidRPr="00D9053F"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D9053F">
        <w:rPr>
          <w:rFonts w:ascii="Times New Roman" w:hAnsi="Times New Roman" w:cs="Times New Roman"/>
          <w:sz w:val="24"/>
          <w:szCs w:val="24"/>
          <w:lang w:val="az-Latn-AZ"/>
        </w:rPr>
        <w:t xml:space="preserve">Şöbə tərəfindən istehlakçıların təklif və şikayətlərinin qəbulu üçün maksimal çıxış imkanları yaradılmalı, müraciət vasitələri </w:t>
      </w:r>
      <w:proofErr w:type="spellStart"/>
      <w:r w:rsidRPr="00D9053F">
        <w:rPr>
          <w:rFonts w:ascii="Times New Roman" w:hAnsi="Times New Roman" w:cs="Times New Roman"/>
          <w:sz w:val="24"/>
          <w:szCs w:val="24"/>
          <w:lang w:val="az-Latn-AZ"/>
        </w:rPr>
        <w:t>məhdudlaşdırılmamalıdır</w:t>
      </w:r>
      <w:proofErr w:type="spellEnd"/>
      <w:r w:rsidRPr="00D9053F">
        <w:rPr>
          <w:rFonts w:ascii="Times New Roman" w:hAnsi="Times New Roman" w:cs="Times New Roman"/>
          <w:sz w:val="24"/>
          <w:szCs w:val="24"/>
          <w:lang w:val="az-Latn-AZ"/>
        </w:rPr>
        <w:t>. Müraciət vasitələri ilə yazılı və (və ya) şifahi müraciətlər qəbul edilir;</w:t>
      </w:r>
    </w:p>
    <w:p w:rsidR="00AB7D40" w:rsidRPr="00D251F5" w:rsidRDefault="00AB7D40" w:rsidP="00AB7D40">
      <w:pPr>
        <w:pStyle w:val="ListParagraph"/>
        <w:numPr>
          <w:ilvl w:val="1"/>
          <w:numId w:val="1"/>
        </w:numPr>
        <w:spacing w:after="0" w:line="240" w:lineRule="auto"/>
        <w:ind w:left="540" w:hanging="540"/>
        <w:jc w:val="both"/>
        <w:rPr>
          <w:rFonts w:ascii="Times New Roman" w:hAnsi="Times New Roman" w:cs="Times New Roman"/>
          <w:color w:val="FF0000"/>
          <w:sz w:val="24"/>
          <w:szCs w:val="24"/>
          <w:lang w:val="az-Latn-AZ"/>
        </w:rPr>
      </w:pPr>
      <w:r w:rsidRPr="00D9053F">
        <w:rPr>
          <w:rFonts w:ascii="Times New Roman" w:hAnsi="Times New Roman" w:cs="Times New Roman"/>
          <w:sz w:val="24"/>
          <w:szCs w:val="24"/>
          <w:lang w:val="az-Latn-AZ"/>
        </w:rPr>
        <w:t>Bankın internet səhifəsində</w:t>
      </w:r>
      <w:r>
        <w:rPr>
          <w:rFonts w:ascii="Times New Roman" w:hAnsi="Times New Roman" w:cs="Times New Roman"/>
          <w:sz w:val="24"/>
          <w:szCs w:val="24"/>
          <w:lang w:val="az-Latn-AZ"/>
        </w:rPr>
        <w:t>,</w:t>
      </w:r>
      <w:r w:rsidRPr="00D9053F">
        <w:rPr>
          <w:rFonts w:ascii="Times New Roman" w:hAnsi="Times New Roman" w:cs="Times New Roman"/>
          <w:sz w:val="24"/>
          <w:szCs w:val="24"/>
          <w:lang w:val="az-Latn-AZ"/>
        </w:rPr>
        <w:t xml:space="preserve"> məlumat, reklam və ya yaddaş vərəqələrində, </w:t>
      </w:r>
      <w:proofErr w:type="spellStart"/>
      <w:r w:rsidRPr="00D9053F">
        <w:rPr>
          <w:rFonts w:ascii="Times New Roman" w:hAnsi="Times New Roman" w:cs="Times New Roman"/>
          <w:sz w:val="24"/>
          <w:szCs w:val="24"/>
          <w:lang w:val="az-Latn-AZ"/>
        </w:rPr>
        <w:t>çağrı</w:t>
      </w:r>
      <w:proofErr w:type="spellEnd"/>
      <w:r w:rsidRPr="00D9053F">
        <w:rPr>
          <w:rFonts w:ascii="Times New Roman" w:hAnsi="Times New Roman" w:cs="Times New Roman"/>
          <w:sz w:val="24"/>
          <w:szCs w:val="24"/>
          <w:lang w:val="az-Latn-AZ"/>
        </w:rPr>
        <w:t xml:space="preserve"> mərkə</w:t>
      </w:r>
      <w:r>
        <w:rPr>
          <w:rFonts w:ascii="Times New Roman" w:hAnsi="Times New Roman" w:cs="Times New Roman"/>
          <w:sz w:val="24"/>
          <w:szCs w:val="24"/>
          <w:lang w:val="az-Latn-AZ"/>
        </w:rPr>
        <w:t>zləri (və ya qaynar xətt)</w:t>
      </w:r>
      <w:r w:rsidRPr="00D9053F">
        <w:rPr>
          <w:rFonts w:ascii="Times New Roman" w:hAnsi="Times New Roman" w:cs="Times New Roman"/>
          <w:sz w:val="24"/>
          <w:szCs w:val="24"/>
          <w:lang w:val="az-Latn-AZ"/>
        </w:rPr>
        <w:t xml:space="preserve"> (</w:t>
      </w:r>
      <w:proofErr w:type="spellStart"/>
      <w:r w:rsidRPr="00D9053F">
        <w:rPr>
          <w:rFonts w:ascii="Times New Roman" w:hAnsi="Times New Roman" w:cs="Times New Roman"/>
          <w:sz w:val="24"/>
          <w:szCs w:val="24"/>
          <w:lang w:val="az-Latn-AZ"/>
        </w:rPr>
        <w:t>avtomatlaşdırılmış</w:t>
      </w:r>
      <w:proofErr w:type="spellEnd"/>
      <w:r w:rsidRPr="00D9053F">
        <w:rPr>
          <w:rFonts w:ascii="Times New Roman" w:hAnsi="Times New Roman" w:cs="Times New Roman"/>
          <w:sz w:val="24"/>
          <w:szCs w:val="24"/>
          <w:lang w:val="az-Latn-AZ"/>
        </w:rPr>
        <w:t xml:space="preserve"> şəkildə)</w:t>
      </w:r>
      <w:r>
        <w:rPr>
          <w:rFonts w:ascii="Times New Roman" w:hAnsi="Times New Roman" w:cs="Times New Roman"/>
          <w:sz w:val="24"/>
          <w:szCs w:val="24"/>
          <w:lang w:val="az-Latn-AZ"/>
        </w:rPr>
        <w:t xml:space="preserve"> vasitəsilə Şöbənin və ya </w:t>
      </w:r>
      <w:proofErr w:type="spellStart"/>
      <w:r>
        <w:rPr>
          <w:rFonts w:ascii="Times New Roman" w:hAnsi="Times New Roman" w:cs="Times New Roman"/>
          <w:sz w:val="24"/>
          <w:szCs w:val="24"/>
          <w:lang w:val="az-Latn-AZ"/>
        </w:rPr>
        <w:t>koordinatorun</w:t>
      </w:r>
      <w:proofErr w:type="spellEnd"/>
      <w:r w:rsidRPr="00D9053F">
        <w:rPr>
          <w:rFonts w:ascii="Times New Roman" w:hAnsi="Times New Roman" w:cs="Times New Roman"/>
          <w:sz w:val="24"/>
          <w:szCs w:val="24"/>
          <w:lang w:val="az-Latn-AZ"/>
        </w:rPr>
        <w:t xml:space="preserve">, istehlakçılarla bağlanmış müqavilələrdə Şöbənin əlaqə məlumatları </w:t>
      </w:r>
      <w:r>
        <w:rPr>
          <w:rFonts w:ascii="Times New Roman" w:hAnsi="Times New Roman" w:cs="Times New Roman"/>
          <w:sz w:val="24"/>
          <w:szCs w:val="24"/>
          <w:lang w:val="az-Latn-AZ"/>
        </w:rPr>
        <w:t xml:space="preserve">istehlakçılara açıqlanır. </w:t>
      </w:r>
      <w:r w:rsidRPr="00D251F5">
        <w:rPr>
          <w:rFonts w:ascii="Times New Roman" w:hAnsi="Times New Roman" w:cs="Times New Roman"/>
          <w:sz w:val="24"/>
          <w:szCs w:val="24"/>
          <w:lang w:val="az-Latn-AZ"/>
        </w:rPr>
        <w:t xml:space="preserve">Həmçinin məlumat, reklam və yaddaş vərəqələrində istehlakçıları müxtəlif müraciət kanalları vasitəsilə müraciət edə </w:t>
      </w:r>
      <w:proofErr w:type="spellStart"/>
      <w:r w:rsidRPr="00D251F5">
        <w:rPr>
          <w:rFonts w:ascii="Times New Roman" w:hAnsi="Times New Roman" w:cs="Times New Roman"/>
          <w:sz w:val="24"/>
          <w:szCs w:val="24"/>
          <w:lang w:val="az-Latn-AZ"/>
        </w:rPr>
        <w:t>biləcəklərinə</w:t>
      </w:r>
      <w:proofErr w:type="spellEnd"/>
      <w:r w:rsidRPr="00D251F5">
        <w:rPr>
          <w:rFonts w:ascii="Times New Roman" w:hAnsi="Times New Roman" w:cs="Times New Roman"/>
          <w:sz w:val="24"/>
          <w:szCs w:val="24"/>
          <w:lang w:val="az-Latn-AZ"/>
        </w:rPr>
        <w:t xml:space="preserve"> dair “</w:t>
      </w:r>
      <w:proofErr w:type="spellStart"/>
      <w:r w:rsidRPr="00D251F5">
        <w:rPr>
          <w:rFonts w:ascii="Times New Roman" w:hAnsi="Times New Roman" w:cs="Times New Roman"/>
          <w:sz w:val="24"/>
          <w:szCs w:val="24"/>
          <w:lang w:val="az-Latn-AZ"/>
        </w:rPr>
        <w:t>məlumatlandırıcı</w:t>
      </w:r>
      <w:proofErr w:type="spellEnd"/>
      <w:r w:rsidRPr="00D251F5">
        <w:rPr>
          <w:rFonts w:ascii="Times New Roman" w:hAnsi="Times New Roman" w:cs="Times New Roman"/>
          <w:sz w:val="24"/>
          <w:szCs w:val="24"/>
          <w:lang w:val="az-Latn-AZ"/>
        </w:rPr>
        <w:t>” məzmunlu “qeyd” açıqlanır, Bankın elektron poçt ünvanı, poçt ünvanı və “</w:t>
      </w:r>
      <w:proofErr w:type="spellStart"/>
      <w:r w:rsidRPr="00D251F5">
        <w:rPr>
          <w:rFonts w:ascii="Times New Roman" w:hAnsi="Times New Roman" w:cs="Times New Roman"/>
          <w:sz w:val="24"/>
          <w:szCs w:val="24"/>
          <w:lang w:val="az-Latn-AZ"/>
        </w:rPr>
        <w:t>Çağrı</w:t>
      </w:r>
      <w:proofErr w:type="spellEnd"/>
      <w:r w:rsidRPr="00D251F5">
        <w:rPr>
          <w:rFonts w:ascii="Times New Roman" w:hAnsi="Times New Roman" w:cs="Times New Roman"/>
          <w:sz w:val="24"/>
          <w:szCs w:val="24"/>
          <w:lang w:val="az-Latn-AZ"/>
        </w:rPr>
        <w:t xml:space="preserve"> mərkəzinin” əlaqə nömrəsi qeyd edilir;</w:t>
      </w:r>
    </w:p>
    <w:p w:rsidR="00AB7D40" w:rsidRPr="008050D1"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Bank</w:t>
      </w:r>
      <w:r w:rsidRPr="008050D1">
        <w:rPr>
          <w:rFonts w:ascii="Times New Roman" w:hAnsi="Times New Roman" w:cs="Times New Roman"/>
          <w:sz w:val="24"/>
          <w:szCs w:val="24"/>
          <w:lang w:val="az-Latn-AZ"/>
        </w:rPr>
        <w:t xml:space="preserve">ın internet səhifəsində təklif və şikayətlərin edilməsi üçün müraciətlərə baxılması qaydalarının icmal forması əlavə edilir. Bununla yanaşı aşağıdakı məlumatlar ictimaiyyətə açıq formada qeyd </w:t>
      </w:r>
      <w:proofErr w:type="spellStart"/>
      <w:r w:rsidRPr="008050D1">
        <w:rPr>
          <w:rFonts w:ascii="Times New Roman" w:hAnsi="Times New Roman" w:cs="Times New Roman"/>
          <w:sz w:val="24"/>
          <w:szCs w:val="24"/>
          <w:lang w:val="az-Latn-AZ"/>
        </w:rPr>
        <w:t>edilməlidir</w:t>
      </w:r>
      <w:proofErr w:type="spellEnd"/>
      <w:r w:rsidRPr="008050D1">
        <w:rPr>
          <w:rFonts w:ascii="Times New Roman" w:hAnsi="Times New Roman" w:cs="Times New Roman"/>
          <w:sz w:val="24"/>
          <w:szCs w:val="24"/>
          <w:lang w:val="az-Latn-AZ"/>
        </w:rPr>
        <w:t>:</w:t>
      </w:r>
    </w:p>
    <w:p w:rsidR="00AB7D40" w:rsidRPr="008050D1" w:rsidRDefault="00AB7D40" w:rsidP="00AB7D40">
      <w:pPr>
        <w:pStyle w:val="ListParagraph"/>
        <w:numPr>
          <w:ilvl w:val="0"/>
          <w:numId w:val="3"/>
        </w:numPr>
        <w:spacing w:after="0" w:line="240" w:lineRule="auto"/>
        <w:ind w:left="900"/>
        <w:jc w:val="both"/>
        <w:rPr>
          <w:rFonts w:ascii="Times New Roman" w:hAnsi="Times New Roman" w:cs="Times New Roman"/>
          <w:sz w:val="24"/>
          <w:szCs w:val="24"/>
          <w:lang w:val="az-Latn-AZ"/>
        </w:rPr>
      </w:pPr>
      <w:r w:rsidRPr="008050D1">
        <w:rPr>
          <w:rFonts w:ascii="Times New Roman" w:hAnsi="Times New Roman" w:cs="Times New Roman"/>
          <w:sz w:val="24"/>
          <w:szCs w:val="24"/>
          <w:lang w:val="az-Latn-AZ"/>
        </w:rPr>
        <w:t>təklif və şikayət etmək üçün mümkün müraciət kanalları;</w:t>
      </w:r>
    </w:p>
    <w:p w:rsidR="00AB7D40" w:rsidRPr="008050D1" w:rsidRDefault="00AB7D40" w:rsidP="00AB7D40">
      <w:pPr>
        <w:pStyle w:val="ListParagraph"/>
        <w:numPr>
          <w:ilvl w:val="0"/>
          <w:numId w:val="3"/>
        </w:numPr>
        <w:spacing w:after="0" w:line="240" w:lineRule="auto"/>
        <w:ind w:left="900"/>
        <w:jc w:val="both"/>
        <w:rPr>
          <w:rFonts w:ascii="Times New Roman" w:hAnsi="Times New Roman" w:cs="Times New Roman"/>
          <w:sz w:val="24"/>
          <w:szCs w:val="24"/>
          <w:lang w:val="az-Latn-AZ"/>
        </w:rPr>
      </w:pPr>
      <w:r w:rsidRPr="008050D1">
        <w:rPr>
          <w:rFonts w:ascii="Times New Roman" w:hAnsi="Times New Roman" w:cs="Times New Roman"/>
          <w:sz w:val="24"/>
          <w:szCs w:val="24"/>
          <w:lang w:val="az-Latn-AZ"/>
        </w:rPr>
        <w:t>istehlakçı tərəfindən bu Qaydalara 1 saylı Əlavədə qeyd olunan formada Banka müraciət edilməsi mərhələləri;</w:t>
      </w:r>
    </w:p>
    <w:p w:rsidR="00AB7D40" w:rsidRPr="008050D1" w:rsidRDefault="00AB7D40" w:rsidP="00AB7D40">
      <w:pPr>
        <w:pStyle w:val="ListParagraph"/>
        <w:numPr>
          <w:ilvl w:val="0"/>
          <w:numId w:val="3"/>
        </w:numPr>
        <w:spacing w:after="0" w:line="240" w:lineRule="auto"/>
        <w:ind w:left="900"/>
        <w:jc w:val="both"/>
        <w:rPr>
          <w:rFonts w:ascii="Times New Roman" w:hAnsi="Times New Roman" w:cs="Times New Roman"/>
          <w:sz w:val="24"/>
          <w:szCs w:val="24"/>
          <w:lang w:val="az-Latn-AZ"/>
        </w:rPr>
      </w:pPr>
      <w:r w:rsidRPr="008050D1">
        <w:rPr>
          <w:rFonts w:ascii="Times New Roman" w:hAnsi="Times New Roman" w:cs="Times New Roman"/>
          <w:sz w:val="24"/>
          <w:szCs w:val="24"/>
          <w:lang w:val="az-Latn-AZ"/>
        </w:rPr>
        <w:t>müraciətlərə baxılması qaydaları;</w:t>
      </w:r>
    </w:p>
    <w:p w:rsidR="00AB7D40" w:rsidRPr="008050D1" w:rsidRDefault="00AB7D40" w:rsidP="00AB7D40">
      <w:pPr>
        <w:pStyle w:val="ListParagraph"/>
        <w:numPr>
          <w:ilvl w:val="0"/>
          <w:numId w:val="3"/>
        </w:numPr>
        <w:spacing w:after="0" w:line="240" w:lineRule="auto"/>
        <w:ind w:left="900"/>
        <w:jc w:val="both"/>
        <w:rPr>
          <w:rFonts w:ascii="Times New Roman" w:hAnsi="Times New Roman" w:cs="Times New Roman"/>
          <w:sz w:val="24"/>
          <w:szCs w:val="24"/>
          <w:lang w:val="az-Latn-AZ"/>
        </w:rPr>
      </w:pPr>
      <w:r w:rsidRPr="008050D1">
        <w:rPr>
          <w:rFonts w:ascii="Times New Roman" w:hAnsi="Times New Roman" w:cs="Times New Roman"/>
          <w:sz w:val="24"/>
          <w:szCs w:val="24"/>
          <w:lang w:val="az-Latn-AZ"/>
        </w:rPr>
        <w:t xml:space="preserve">müraciətlərin </w:t>
      </w:r>
      <w:proofErr w:type="spellStart"/>
      <w:r w:rsidRPr="008050D1">
        <w:rPr>
          <w:rFonts w:ascii="Times New Roman" w:hAnsi="Times New Roman" w:cs="Times New Roman"/>
          <w:sz w:val="24"/>
          <w:szCs w:val="24"/>
          <w:lang w:val="az-Latn-AZ"/>
        </w:rPr>
        <w:t>cavablandırılması</w:t>
      </w:r>
      <w:proofErr w:type="spellEnd"/>
      <w:r w:rsidRPr="008050D1">
        <w:rPr>
          <w:rFonts w:ascii="Times New Roman" w:hAnsi="Times New Roman" w:cs="Times New Roman"/>
          <w:sz w:val="24"/>
          <w:szCs w:val="24"/>
          <w:lang w:val="az-Latn-AZ"/>
        </w:rPr>
        <w:t xml:space="preserve"> müddətləri;</w:t>
      </w:r>
    </w:p>
    <w:p w:rsidR="00AB7D40" w:rsidRPr="008050D1" w:rsidRDefault="00AB7D40" w:rsidP="00AB7D40">
      <w:pPr>
        <w:pStyle w:val="ListParagraph"/>
        <w:numPr>
          <w:ilvl w:val="0"/>
          <w:numId w:val="3"/>
        </w:numPr>
        <w:spacing w:after="0" w:line="240" w:lineRule="auto"/>
        <w:ind w:left="900"/>
        <w:jc w:val="both"/>
        <w:rPr>
          <w:rFonts w:ascii="Times New Roman" w:hAnsi="Times New Roman" w:cs="Times New Roman"/>
          <w:sz w:val="24"/>
          <w:szCs w:val="24"/>
          <w:lang w:val="az-Latn-AZ"/>
        </w:rPr>
      </w:pPr>
      <w:r w:rsidRPr="008050D1">
        <w:rPr>
          <w:rFonts w:ascii="Times New Roman" w:hAnsi="Times New Roman" w:cs="Times New Roman"/>
          <w:sz w:val="24"/>
          <w:szCs w:val="24"/>
          <w:lang w:val="az-Latn-AZ"/>
        </w:rPr>
        <w:t xml:space="preserve">istehlakçılar müraciətləri ilə əlaqədar Bankın cavabı ilə </w:t>
      </w:r>
      <w:proofErr w:type="spellStart"/>
      <w:r w:rsidRPr="008050D1">
        <w:rPr>
          <w:rFonts w:ascii="Times New Roman" w:hAnsi="Times New Roman" w:cs="Times New Roman"/>
          <w:sz w:val="24"/>
          <w:szCs w:val="24"/>
          <w:lang w:val="az-Latn-AZ"/>
        </w:rPr>
        <w:t>razılaşmadığı</w:t>
      </w:r>
      <w:proofErr w:type="spellEnd"/>
      <w:r w:rsidRPr="008050D1">
        <w:rPr>
          <w:rFonts w:ascii="Times New Roman" w:hAnsi="Times New Roman" w:cs="Times New Roman"/>
          <w:sz w:val="24"/>
          <w:szCs w:val="24"/>
          <w:lang w:val="az-Latn-AZ"/>
        </w:rPr>
        <w:t xml:space="preserve"> hallarda növbəti daxili mərhələlər barədə məlumatlar, o cümlədən Maliyyə Bazarlarına nəzarət orqanının əlaqə məlumatları;</w:t>
      </w:r>
    </w:p>
    <w:p w:rsidR="00AB7D40" w:rsidRPr="008050D1" w:rsidRDefault="00AB7D40" w:rsidP="00AB7D40">
      <w:pPr>
        <w:pStyle w:val="ListParagraph"/>
        <w:numPr>
          <w:ilvl w:val="0"/>
          <w:numId w:val="3"/>
        </w:numPr>
        <w:spacing w:after="0" w:line="240" w:lineRule="auto"/>
        <w:ind w:left="900"/>
        <w:jc w:val="both"/>
        <w:rPr>
          <w:rFonts w:ascii="Times New Roman" w:hAnsi="Times New Roman" w:cs="Times New Roman"/>
          <w:sz w:val="24"/>
          <w:szCs w:val="24"/>
          <w:lang w:val="az-Latn-AZ"/>
        </w:rPr>
      </w:pPr>
      <w:r w:rsidRPr="008050D1">
        <w:rPr>
          <w:rFonts w:ascii="Times New Roman" w:hAnsi="Times New Roman" w:cs="Times New Roman"/>
          <w:sz w:val="24"/>
          <w:szCs w:val="24"/>
          <w:lang w:val="az-Latn-AZ"/>
        </w:rPr>
        <w:t>qeydə alınmış müraciətlərlə bağlı icmal məlumatlar;</w:t>
      </w:r>
    </w:p>
    <w:p w:rsidR="00AB7D40" w:rsidRPr="008050D1" w:rsidRDefault="00AB7D40" w:rsidP="00AB7D40">
      <w:pPr>
        <w:pStyle w:val="ListParagraph"/>
        <w:numPr>
          <w:ilvl w:val="0"/>
          <w:numId w:val="3"/>
        </w:numPr>
        <w:spacing w:after="0" w:line="240" w:lineRule="auto"/>
        <w:ind w:left="900"/>
        <w:jc w:val="both"/>
        <w:rPr>
          <w:rFonts w:ascii="Times New Roman" w:hAnsi="Times New Roman" w:cs="Times New Roman"/>
          <w:sz w:val="24"/>
          <w:szCs w:val="24"/>
          <w:lang w:val="az-Latn-AZ"/>
        </w:rPr>
      </w:pPr>
      <w:r w:rsidRPr="008050D1">
        <w:rPr>
          <w:rFonts w:ascii="Times New Roman" w:hAnsi="Times New Roman" w:cs="Times New Roman"/>
          <w:sz w:val="24"/>
          <w:szCs w:val="24"/>
          <w:lang w:val="az-Latn-AZ"/>
        </w:rPr>
        <w:t xml:space="preserve">Bankın internet səhifəsində ayrıca yaradılmış “Təklif və şikayətlər” bölməsində müraciətlərin xüsusi standart formada qəbulu üçün imkan </w:t>
      </w:r>
      <w:proofErr w:type="spellStart"/>
      <w:r w:rsidRPr="008050D1">
        <w:rPr>
          <w:rFonts w:ascii="Times New Roman" w:hAnsi="Times New Roman" w:cs="Times New Roman"/>
          <w:sz w:val="24"/>
          <w:szCs w:val="24"/>
          <w:lang w:val="az-Latn-AZ"/>
        </w:rPr>
        <w:t>yaradılmalıdır</w:t>
      </w:r>
      <w:proofErr w:type="spellEnd"/>
      <w:r w:rsidRPr="008050D1">
        <w:rPr>
          <w:rFonts w:ascii="Times New Roman" w:hAnsi="Times New Roman" w:cs="Times New Roman"/>
          <w:sz w:val="24"/>
          <w:szCs w:val="24"/>
          <w:lang w:val="az-Latn-AZ"/>
        </w:rPr>
        <w:t>.</w:t>
      </w:r>
    </w:p>
    <w:p w:rsidR="00AB7D40" w:rsidRPr="008050D1" w:rsidRDefault="00AB7D40" w:rsidP="00AB7D40">
      <w:pPr>
        <w:spacing w:after="0" w:line="240" w:lineRule="auto"/>
        <w:ind w:left="567"/>
        <w:jc w:val="both"/>
        <w:rPr>
          <w:rFonts w:ascii="Times New Roman" w:hAnsi="Times New Roman" w:cs="Times New Roman"/>
          <w:sz w:val="24"/>
          <w:szCs w:val="24"/>
          <w:lang w:val="az-Latn-AZ"/>
        </w:rPr>
      </w:pPr>
      <w:r w:rsidRPr="008050D1">
        <w:rPr>
          <w:rFonts w:ascii="Times New Roman" w:hAnsi="Times New Roman" w:cs="Times New Roman"/>
          <w:sz w:val="24"/>
          <w:szCs w:val="24"/>
          <w:lang w:val="az-Latn-AZ"/>
        </w:rPr>
        <w:t xml:space="preserve">Müraciət etmək üçün Bankın əlaqə məlumatları artırıldıqda və ya onlara dəyişiklik olunduqda növbəti 2 iş günü ərzində (dəyişiklik edilən gündən) müraciət kanalları vasitəsilə yeni məlumatlar qeyd </w:t>
      </w:r>
      <w:proofErr w:type="spellStart"/>
      <w:r w:rsidRPr="008050D1">
        <w:rPr>
          <w:rFonts w:ascii="Times New Roman" w:hAnsi="Times New Roman" w:cs="Times New Roman"/>
          <w:sz w:val="24"/>
          <w:szCs w:val="24"/>
          <w:lang w:val="az-Latn-AZ"/>
        </w:rPr>
        <w:t>olunmalıdır</w:t>
      </w:r>
      <w:proofErr w:type="spellEnd"/>
      <w:r w:rsidRPr="008050D1">
        <w:rPr>
          <w:rFonts w:ascii="Times New Roman" w:hAnsi="Times New Roman" w:cs="Times New Roman"/>
          <w:sz w:val="24"/>
          <w:szCs w:val="24"/>
          <w:lang w:val="az-Latn-AZ"/>
        </w:rPr>
        <w:t>;</w:t>
      </w:r>
    </w:p>
    <w:p w:rsidR="00AB7D40" w:rsidRPr="008050D1"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8050D1">
        <w:rPr>
          <w:rFonts w:ascii="Times New Roman" w:hAnsi="Times New Roman" w:cs="Times New Roman"/>
          <w:sz w:val="24"/>
          <w:szCs w:val="24"/>
          <w:lang w:val="az-Latn-AZ"/>
        </w:rPr>
        <w:t xml:space="preserve">Təklif və şikayətlər qəbul edilərkən aşağıdakı məlumatlar qeyd </w:t>
      </w:r>
      <w:proofErr w:type="spellStart"/>
      <w:r w:rsidRPr="008050D1">
        <w:rPr>
          <w:rFonts w:ascii="Times New Roman" w:hAnsi="Times New Roman" w:cs="Times New Roman"/>
          <w:sz w:val="24"/>
          <w:szCs w:val="24"/>
          <w:lang w:val="az-Latn-AZ"/>
        </w:rPr>
        <w:t>olunmalıdır</w:t>
      </w:r>
      <w:proofErr w:type="spellEnd"/>
      <w:r w:rsidRPr="008050D1">
        <w:rPr>
          <w:rFonts w:ascii="Times New Roman" w:hAnsi="Times New Roman" w:cs="Times New Roman"/>
          <w:sz w:val="24"/>
          <w:szCs w:val="24"/>
          <w:lang w:val="az-Latn-AZ"/>
        </w:rPr>
        <w:t>:</w:t>
      </w:r>
    </w:p>
    <w:p w:rsidR="00AB7D40" w:rsidRPr="008050D1" w:rsidRDefault="00AB7D40" w:rsidP="00AB7D40">
      <w:pPr>
        <w:pStyle w:val="ListParagraph"/>
        <w:numPr>
          <w:ilvl w:val="0"/>
          <w:numId w:val="3"/>
        </w:numPr>
        <w:spacing w:after="0" w:line="240" w:lineRule="auto"/>
        <w:ind w:left="900"/>
        <w:jc w:val="both"/>
        <w:rPr>
          <w:rFonts w:ascii="Times New Roman" w:hAnsi="Times New Roman" w:cs="Times New Roman"/>
          <w:sz w:val="24"/>
          <w:szCs w:val="24"/>
          <w:lang w:val="az-Latn-AZ"/>
        </w:rPr>
      </w:pPr>
      <w:r w:rsidRPr="008050D1">
        <w:rPr>
          <w:rFonts w:ascii="Times New Roman" w:hAnsi="Times New Roman" w:cs="Times New Roman"/>
          <w:sz w:val="24"/>
          <w:szCs w:val="24"/>
          <w:lang w:val="az-Latn-AZ"/>
        </w:rPr>
        <w:t>istehlakçının adı, soyadı, atasının adı, əlaqə nömrəsi və ya elektron ünvanı, doğum tarixi, ünvanı və s;</w:t>
      </w:r>
    </w:p>
    <w:p w:rsidR="00AB7D40" w:rsidRPr="008050D1" w:rsidRDefault="00AB7D40" w:rsidP="00AB7D40">
      <w:pPr>
        <w:pStyle w:val="ListParagraph"/>
        <w:numPr>
          <w:ilvl w:val="0"/>
          <w:numId w:val="3"/>
        </w:numPr>
        <w:spacing w:after="0" w:line="240" w:lineRule="auto"/>
        <w:ind w:left="900"/>
        <w:jc w:val="both"/>
        <w:rPr>
          <w:rFonts w:ascii="Times New Roman" w:hAnsi="Times New Roman" w:cs="Times New Roman"/>
          <w:sz w:val="24"/>
          <w:szCs w:val="24"/>
          <w:lang w:val="az-Latn-AZ"/>
        </w:rPr>
      </w:pPr>
      <w:r w:rsidRPr="008050D1">
        <w:rPr>
          <w:rFonts w:ascii="Times New Roman" w:hAnsi="Times New Roman" w:cs="Times New Roman"/>
          <w:sz w:val="24"/>
          <w:szCs w:val="24"/>
          <w:lang w:val="az-Latn-AZ"/>
        </w:rPr>
        <w:t>müraciətin məzmunu.</w:t>
      </w:r>
    </w:p>
    <w:p w:rsidR="00AB7D40" w:rsidRPr="009D14CB" w:rsidRDefault="00AB7D40" w:rsidP="00AB7D40">
      <w:pPr>
        <w:pStyle w:val="ListParagraph"/>
        <w:numPr>
          <w:ilvl w:val="1"/>
          <w:numId w:val="1"/>
        </w:numPr>
        <w:spacing w:after="0" w:line="240" w:lineRule="auto"/>
        <w:jc w:val="both"/>
        <w:rPr>
          <w:rFonts w:ascii="Times New Roman" w:eastAsiaTheme="minorHAnsi" w:hAnsi="Times New Roman"/>
          <w:sz w:val="24"/>
          <w:szCs w:val="24"/>
          <w:lang w:val="az-Latn-AZ"/>
        </w:rPr>
      </w:pPr>
      <w:r w:rsidRPr="0054780D">
        <w:rPr>
          <w:rFonts w:ascii="Times New Roman" w:hAnsi="Times New Roman"/>
          <w:sz w:val="24"/>
          <w:szCs w:val="24"/>
          <w:lang w:val="az-Latn-AZ"/>
        </w:rPr>
        <w:t xml:space="preserve">İstehlakçıların müraciətləri və şikayətlərinin araşdırılması məqsədi ilə bir sıra proqram </w:t>
      </w:r>
      <w:proofErr w:type="spellStart"/>
      <w:r w:rsidRPr="0054780D">
        <w:rPr>
          <w:rFonts w:ascii="Times New Roman" w:hAnsi="Times New Roman"/>
          <w:sz w:val="24"/>
          <w:szCs w:val="24"/>
          <w:lang w:val="az-Latn-AZ"/>
        </w:rPr>
        <w:t>təminatlarından</w:t>
      </w:r>
      <w:proofErr w:type="spellEnd"/>
      <w:r w:rsidRPr="0054780D">
        <w:rPr>
          <w:rFonts w:ascii="Times New Roman" w:hAnsi="Times New Roman"/>
          <w:sz w:val="24"/>
          <w:szCs w:val="24"/>
          <w:lang w:val="az-Latn-AZ"/>
        </w:rPr>
        <w:t xml:space="preserve"> istifadə</w:t>
      </w:r>
      <w:r>
        <w:rPr>
          <w:rFonts w:ascii="Times New Roman" w:hAnsi="Times New Roman"/>
          <w:sz w:val="24"/>
          <w:szCs w:val="24"/>
          <w:lang w:val="az-Latn-AZ"/>
        </w:rPr>
        <w:t xml:space="preserve"> olunur</w:t>
      </w:r>
      <w:r w:rsidRPr="009D14CB">
        <w:rPr>
          <w:rFonts w:ascii="Times New Roman" w:hAnsi="Times New Roman" w:cs="Times New Roman"/>
          <w:sz w:val="24"/>
          <w:szCs w:val="24"/>
          <w:lang w:val="az-Latn-AZ"/>
        </w:rPr>
        <w:t>.</w:t>
      </w:r>
    </w:p>
    <w:p w:rsidR="00AB7D40" w:rsidRPr="008050D1"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8050D1">
        <w:rPr>
          <w:rFonts w:ascii="Times New Roman" w:hAnsi="Times New Roman" w:cs="Times New Roman"/>
          <w:sz w:val="24"/>
          <w:szCs w:val="24"/>
          <w:lang w:val="az-Latn-AZ"/>
        </w:rPr>
        <w:t xml:space="preserve">Hər bir istehlakçı onun müraciətinə verilmiş cavabla </w:t>
      </w:r>
      <w:proofErr w:type="spellStart"/>
      <w:r w:rsidRPr="008050D1">
        <w:rPr>
          <w:rFonts w:ascii="Times New Roman" w:hAnsi="Times New Roman" w:cs="Times New Roman"/>
          <w:sz w:val="24"/>
          <w:szCs w:val="24"/>
          <w:lang w:val="az-Latn-AZ"/>
        </w:rPr>
        <w:t>razılaşmadıqda</w:t>
      </w:r>
      <w:proofErr w:type="spellEnd"/>
      <w:r w:rsidRPr="008050D1">
        <w:rPr>
          <w:rFonts w:ascii="Times New Roman" w:hAnsi="Times New Roman" w:cs="Times New Roman"/>
          <w:sz w:val="24"/>
          <w:szCs w:val="24"/>
          <w:lang w:val="az-Latn-AZ"/>
        </w:rPr>
        <w:t>, Maliyyə Bazarlarına nəzarət orqanı, məhkəmə və ya hüquq mühafizə orqanlarına müraciət edə biləcəyi barədə məlumat almaq hüququna malikdir.</w:t>
      </w:r>
    </w:p>
    <w:p w:rsidR="00AB7D40" w:rsidRPr="008050D1" w:rsidRDefault="00AB7D40" w:rsidP="00AB7D40">
      <w:pPr>
        <w:pStyle w:val="ListParagraph"/>
        <w:spacing w:after="0" w:line="240" w:lineRule="auto"/>
        <w:ind w:left="567"/>
        <w:jc w:val="both"/>
        <w:rPr>
          <w:rFonts w:ascii="Times New Roman" w:hAnsi="Times New Roman" w:cs="Times New Roman"/>
          <w:sz w:val="24"/>
          <w:szCs w:val="24"/>
          <w:lang w:val="az-Latn-AZ"/>
        </w:rPr>
      </w:pPr>
    </w:p>
    <w:p w:rsidR="00AB7D40" w:rsidRPr="008050D1" w:rsidRDefault="00AB7D40" w:rsidP="00AB7D40">
      <w:pPr>
        <w:pStyle w:val="ListParagraph"/>
        <w:numPr>
          <w:ilvl w:val="0"/>
          <w:numId w:val="1"/>
        </w:numPr>
        <w:spacing w:after="0" w:line="240" w:lineRule="auto"/>
        <w:ind w:left="360"/>
        <w:jc w:val="center"/>
        <w:rPr>
          <w:rFonts w:ascii="Times New Roman" w:hAnsi="Times New Roman" w:cs="Times New Roman"/>
          <w:b/>
          <w:sz w:val="28"/>
          <w:szCs w:val="24"/>
          <w:lang w:val="az-Latn-AZ"/>
        </w:rPr>
      </w:pPr>
      <w:r w:rsidRPr="008050D1">
        <w:rPr>
          <w:rFonts w:ascii="Times New Roman" w:hAnsi="Times New Roman" w:cs="Times New Roman"/>
          <w:b/>
          <w:sz w:val="28"/>
          <w:szCs w:val="24"/>
          <w:lang w:val="az-Latn-AZ"/>
        </w:rPr>
        <w:t>Müraciətə baxılması müddətləri</w:t>
      </w:r>
    </w:p>
    <w:p w:rsidR="00AB7D40" w:rsidRPr="008050D1"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8050D1">
        <w:rPr>
          <w:rFonts w:ascii="Times New Roman" w:hAnsi="Times New Roman" w:cs="Times New Roman"/>
          <w:sz w:val="24"/>
          <w:szCs w:val="24"/>
          <w:lang w:val="az-Latn-AZ"/>
        </w:rPr>
        <w:t xml:space="preserve">Bank tərəfindən istehlakçıların müraciətləri ən </w:t>
      </w:r>
      <w:proofErr w:type="spellStart"/>
      <w:r w:rsidRPr="008050D1">
        <w:rPr>
          <w:rFonts w:ascii="Times New Roman" w:hAnsi="Times New Roman" w:cs="Times New Roman"/>
          <w:sz w:val="24"/>
          <w:szCs w:val="24"/>
          <w:lang w:val="az-Latn-AZ"/>
        </w:rPr>
        <w:t>geci</w:t>
      </w:r>
      <w:proofErr w:type="spellEnd"/>
      <w:r w:rsidRPr="008050D1">
        <w:rPr>
          <w:rFonts w:ascii="Times New Roman" w:hAnsi="Times New Roman" w:cs="Times New Roman"/>
          <w:sz w:val="24"/>
          <w:szCs w:val="24"/>
          <w:lang w:val="az-Latn-AZ"/>
        </w:rPr>
        <w:t xml:space="preserve"> 15 iş günü ərzində </w:t>
      </w:r>
      <w:proofErr w:type="spellStart"/>
      <w:r w:rsidRPr="008050D1">
        <w:rPr>
          <w:rFonts w:ascii="Times New Roman" w:hAnsi="Times New Roman" w:cs="Times New Roman"/>
          <w:sz w:val="24"/>
          <w:szCs w:val="24"/>
          <w:lang w:val="az-Latn-AZ"/>
        </w:rPr>
        <w:t>cavablandırılmalıdır</w:t>
      </w:r>
      <w:proofErr w:type="spellEnd"/>
      <w:r w:rsidRPr="008050D1">
        <w:rPr>
          <w:rFonts w:ascii="Times New Roman" w:hAnsi="Times New Roman" w:cs="Times New Roman"/>
          <w:sz w:val="24"/>
          <w:szCs w:val="24"/>
          <w:lang w:val="az-Latn-AZ"/>
        </w:rPr>
        <w:t xml:space="preserve">. İstehlakçıların müraciətlərinə cavablar imza səlahiyyəti olan şəxs tərəfindən imzalanır. Haqqında şikayət edilən şəxs müraciətlərin </w:t>
      </w:r>
      <w:proofErr w:type="spellStart"/>
      <w:r w:rsidRPr="008050D1">
        <w:rPr>
          <w:rFonts w:ascii="Times New Roman" w:hAnsi="Times New Roman" w:cs="Times New Roman"/>
          <w:sz w:val="24"/>
          <w:szCs w:val="24"/>
          <w:lang w:val="az-Latn-AZ"/>
        </w:rPr>
        <w:t>baxılmasında</w:t>
      </w:r>
      <w:proofErr w:type="spellEnd"/>
      <w:r w:rsidRPr="008050D1">
        <w:rPr>
          <w:rFonts w:ascii="Times New Roman" w:hAnsi="Times New Roman" w:cs="Times New Roman"/>
          <w:sz w:val="24"/>
          <w:szCs w:val="24"/>
          <w:lang w:val="az-Latn-AZ"/>
        </w:rPr>
        <w:t xml:space="preserve"> və </w:t>
      </w:r>
      <w:proofErr w:type="spellStart"/>
      <w:r w:rsidRPr="008050D1">
        <w:rPr>
          <w:rFonts w:ascii="Times New Roman" w:hAnsi="Times New Roman" w:cs="Times New Roman"/>
          <w:sz w:val="24"/>
          <w:szCs w:val="24"/>
          <w:lang w:val="az-Latn-AZ"/>
        </w:rPr>
        <w:t>cavablandırılmasında</w:t>
      </w:r>
      <w:proofErr w:type="spellEnd"/>
      <w:r w:rsidRPr="008050D1">
        <w:rPr>
          <w:rFonts w:ascii="Times New Roman" w:hAnsi="Times New Roman" w:cs="Times New Roman"/>
          <w:sz w:val="24"/>
          <w:szCs w:val="24"/>
          <w:lang w:val="az-Latn-AZ"/>
        </w:rPr>
        <w:t xml:space="preserve"> iştirak edə bilməz;</w:t>
      </w:r>
    </w:p>
    <w:p w:rsidR="00AB7D40" w:rsidRPr="00292FFF" w:rsidRDefault="00AB7D40" w:rsidP="00AB7D40">
      <w:pPr>
        <w:pStyle w:val="ListParagraph"/>
        <w:numPr>
          <w:ilvl w:val="1"/>
          <w:numId w:val="1"/>
        </w:numPr>
        <w:spacing w:after="0" w:line="240" w:lineRule="auto"/>
        <w:ind w:left="540" w:hanging="540"/>
        <w:jc w:val="both"/>
        <w:rPr>
          <w:rFonts w:ascii="Times New Roman" w:hAnsi="Times New Roman" w:cs="Times New Roman"/>
          <w:strike/>
          <w:sz w:val="24"/>
          <w:szCs w:val="24"/>
          <w:lang w:val="az-Latn-AZ"/>
        </w:rPr>
      </w:pPr>
      <w:r w:rsidRPr="008050D1">
        <w:rPr>
          <w:rFonts w:ascii="Times New Roman" w:hAnsi="Times New Roman" w:cs="Times New Roman"/>
          <w:sz w:val="24"/>
          <w:szCs w:val="24"/>
          <w:lang w:val="az-Latn-AZ"/>
        </w:rPr>
        <w:t xml:space="preserve">Təklif və ya şikayətlərlə bağlı əlavə araşdırma tələb edilərsə, bu müraciətlərin </w:t>
      </w:r>
      <w:proofErr w:type="spellStart"/>
      <w:r w:rsidRPr="008050D1">
        <w:rPr>
          <w:rFonts w:ascii="Times New Roman" w:hAnsi="Times New Roman" w:cs="Times New Roman"/>
          <w:sz w:val="24"/>
          <w:szCs w:val="24"/>
          <w:lang w:val="az-Latn-AZ"/>
        </w:rPr>
        <w:t>cavablandırılması</w:t>
      </w:r>
      <w:proofErr w:type="spellEnd"/>
      <w:r w:rsidRPr="008050D1">
        <w:rPr>
          <w:rFonts w:ascii="Times New Roman" w:hAnsi="Times New Roman" w:cs="Times New Roman"/>
          <w:sz w:val="24"/>
          <w:szCs w:val="24"/>
          <w:lang w:val="az-Latn-AZ"/>
        </w:rPr>
        <w:t xml:space="preserve"> 30 iş gününədək uzadıla bilər. Bu zaman, istehlakçıya araşdırmanın gecikmə səbəbləri, atılacaq növbəti addımlar və cavabın hazır olacağı son tarix izah </w:t>
      </w:r>
      <w:proofErr w:type="spellStart"/>
      <w:r w:rsidRPr="008050D1">
        <w:rPr>
          <w:rFonts w:ascii="Times New Roman" w:hAnsi="Times New Roman" w:cs="Times New Roman"/>
          <w:sz w:val="24"/>
          <w:szCs w:val="24"/>
          <w:lang w:val="az-Latn-AZ"/>
        </w:rPr>
        <w:t>olunmalıdır</w:t>
      </w:r>
      <w:proofErr w:type="spellEnd"/>
      <w:r w:rsidRPr="008050D1">
        <w:rPr>
          <w:rFonts w:ascii="Times New Roman" w:hAnsi="Times New Roman" w:cs="Times New Roman"/>
          <w:sz w:val="24"/>
          <w:szCs w:val="24"/>
          <w:lang w:val="az-Latn-AZ"/>
        </w:rPr>
        <w:t>. Təklif və ya şikayət daxil olduğu gündən 3 iş günü ərzində İstehlakçıya cavab olaraq</w:t>
      </w:r>
      <w:r w:rsidRPr="00D9053F">
        <w:rPr>
          <w:rFonts w:ascii="Times New Roman" w:hAnsi="Times New Roman" w:cs="Times New Roman"/>
          <w:sz w:val="24"/>
          <w:szCs w:val="24"/>
          <w:lang w:val="az-Latn-AZ"/>
        </w:rPr>
        <w:t xml:space="preserve"> müraciətin Şöbə tərəfindən araşdırılması barədə məlumat </w:t>
      </w:r>
      <w:proofErr w:type="spellStart"/>
      <w:r w:rsidRPr="00D9053F">
        <w:rPr>
          <w:rFonts w:ascii="Times New Roman" w:hAnsi="Times New Roman" w:cs="Times New Roman"/>
          <w:sz w:val="24"/>
          <w:szCs w:val="24"/>
          <w:lang w:val="az-Latn-AZ"/>
        </w:rPr>
        <w:t>verilməlidir</w:t>
      </w:r>
      <w:proofErr w:type="spellEnd"/>
      <w:r w:rsidRPr="00D9053F">
        <w:rPr>
          <w:rFonts w:ascii="Times New Roman" w:hAnsi="Times New Roman" w:cs="Times New Roman"/>
          <w:sz w:val="24"/>
          <w:szCs w:val="24"/>
          <w:lang w:val="az-Latn-AZ"/>
        </w:rPr>
        <w:t>. Araşdırma zamanı əlavə sənədlərin təqdim edilməsi tələb olunursa</w:t>
      </w:r>
      <w:r>
        <w:rPr>
          <w:rFonts w:ascii="Times New Roman" w:hAnsi="Times New Roman" w:cs="Times New Roman"/>
          <w:sz w:val="24"/>
          <w:szCs w:val="24"/>
          <w:lang w:val="az-Latn-AZ"/>
        </w:rPr>
        <w:t>,</w:t>
      </w:r>
      <w:r w:rsidRPr="00D9053F">
        <w:rPr>
          <w:rFonts w:ascii="Times New Roman" w:hAnsi="Times New Roman" w:cs="Times New Roman"/>
          <w:sz w:val="24"/>
          <w:szCs w:val="24"/>
          <w:lang w:val="az-Latn-AZ"/>
        </w:rPr>
        <w:t xml:space="preserve"> bununla bağlı istehlakçıya məlumat </w:t>
      </w:r>
      <w:proofErr w:type="spellStart"/>
      <w:r w:rsidRPr="00D9053F">
        <w:rPr>
          <w:rFonts w:ascii="Times New Roman" w:hAnsi="Times New Roman" w:cs="Times New Roman"/>
          <w:sz w:val="24"/>
          <w:szCs w:val="24"/>
          <w:lang w:val="az-Latn-AZ"/>
        </w:rPr>
        <w:t>verilmə</w:t>
      </w:r>
      <w:r>
        <w:rPr>
          <w:rFonts w:ascii="Times New Roman" w:hAnsi="Times New Roman" w:cs="Times New Roman"/>
          <w:sz w:val="24"/>
          <w:szCs w:val="24"/>
          <w:lang w:val="az-Latn-AZ"/>
        </w:rPr>
        <w:t>lidir</w:t>
      </w:r>
      <w:proofErr w:type="spellEnd"/>
      <w:r>
        <w:rPr>
          <w:rFonts w:ascii="Times New Roman" w:hAnsi="Times New Roman" w:cs="Times New Roman"/>
          <w:sz w:val="24"/>
          <w:szCs w:val="24"/>
          <w:lang w:val="az-Latn-AZ"/>
        </w:rPr>
        <w:t>;</w:t>
      </w:r>
      <w:r w:rsidRPr="00292FFF">
        <w:rPr>
          <w:rFonts w:ascii="Times New Roman" w:hAnsi="Times New Roman" w:cs="Times New Roman"/>
          <w:strike/>
          <w:sz w:val="24"/>
          <w:szCs w:val="24"/>
          <w:lang w:val="az-Latn-AZ"/>
        </w:rPr>
        <w:t xml:space="preserve"> </w:t>
      </w:r>
    </w:p>
    <w:p w:rsidR="00AB7D40"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773D6E">
        <w:rPr>
          <w:rFonts w:ascii="Times New Roman" w:hAnsi="Times New Roman" w:cs="Times New Roman"/>
          <w:sz w:val="24"/>
          <w:szCs w:val="24"/>
          <w:lang w:val="az-Latn-AZ"/>
        </w:rPr>
        <w:t xml:space="preserve">Müraciətlərin xarakterindən asılı olaraq </w:t>
      </w:r>
      <w:r>
        <w:rPr>
          <w:rFonts w:ascii="Times New Roman" w:hAnsi="Times New Roman" w:cs="Times New Roman"/>
          <w:sz w:val="24"/>
          <w:szCs w:val="24"/>
          <w:lang w:val="az-Latn-AZ"/>
        </w:rPr>
        <w:t xml:space="preserve">Şöbə tərəfindən </w:t>
      </w:r>
      <w:proofErr w:type="spellStart"/>
      <w:r w:rsidRPr="00773D6E">
        <w:rPr>
          <w:rFonts w:ascii="Times New Roman" w:hAnsi="Times New Roman" w:cs="Times New Roman"/>
          <w:sz w:val="24"/>
          <w:szCs w:val="24"/>
          <w:lang w:val="az-Latn-AZ"/>
        </w:rPr>
        <w:t>aidiyyatı</w:t>
      </w:r>
      <w:proofErr w:type="spellEnd"/>
      <w:r w:rsidRPr="00773D6E">
        <w:rPr>
          <w:rFonts w:ascii="Times New Roman" w:hAnsi="Times New Roman" w:cs="Times New Roman"/>
          <w:sz w:val="24"/>
          <w:szCs w:val="24"/>
          <w:lang w:val="az-Latn-AZ"/>
        </w:rPr>
        <w:t xml:space="preserve"> struktur bölmələri ilə məlumat mübadiləsi apar</w:t>
      </w:r>
      <w:r>
        <w:rPr>
          <w:rFonts w:ascii="Times New Roman" w:hAnsi="Times New Roman" w:cs="Times New Roman"/>
          <w:sz w:val="24"/>
          <w:szCs w:val="24"/>
          <w:lang w:val="az-Latn-AZ"/>
        </w:rPr>
        <w:t>ılmalı</w:t>
      </w:r>
      <w:r w:rsidRPr="00773D6E">
        <w:rPr>
          <w:rFonts w:ascii="Times New Roman" w:hAnsi="Times New Roman" w:cs="Times New Roman"/>
          <w:sz w:val="24"/>
          <w:szCs w:val="24"/>
          <w:lang w:val="az-Latn-AZ"/>
        </w:rPr>
        <w:t>, yazılı və ya şifahi sorğular ver</w:t>
      </w:r>
      <w:r>
        <w:rPr>
          <w:rFonts w:ascii="Times New Roman" w:hAnsi="Times New Roman" w:cs="Times New Roman"/>
          <w:sz w:val="24"/>
          <w:szCs w:val="24"/>
          <w:lang w:val="az-Latn-AZ"/>
        </w:rPr>
        <w:t xml:space="preserve">ilməli, </w:t>
      </w:r>
      <w:r w:rsidRPr="00773D6E">
        <w:rPr>
          <w:rFonts w:ascii="Times New Roman" w:hAnsi="Times New Roman" w:cs="Times New Roman"/>
          <w:sz w:val="24"/>
          <w:szCs w:val="24"/>
          <w:lang w:val="az-Latn-AZ"/>
        </w:rPr>
        <w:t xml:space="preserve">müvafiq şifahi və yazılı arayışlar tələb </w:t>
      </w:r>
      <w:proofErr w:type="spellStart"/>
      <w:r w:rsidRPr="00773D6E">
        <w:rPr>
          <w:rFonts w:ascii="Times New Roman" w:hAnsi="Times New Roman" w:cs="Times New Roman"/>
          <w:sz w:val="24"/>
          <w:szCs w:val="24"/>
          <w:lang w:val="az-Latn-AZ"/>
        </w:rPr>
        <w:t>e</w:t>
      </w:r>
      <w:r>
        <w:rPr>
          <w:rFonts w:ascii="Times New Roman" w:hAnsi="Times New Roman" w:cs="Times New Roman"/>
          <w:sz w:val="24"/>
          <w:szCs w:val="24"/>
          <w:lang w:val="az-Latn-AZ"/>
        </w:rPr>
        <w:t>dilməlidir</w:t>
      </w:r>
      <w:proofErr w:type="spellEnd"/>
      <w:r>
        <w:rPr>
          <w:rFonts w:ascii="Times New Roman" w:hAnsi="Times New Roman" w:cs="Times New Roman"/>
          <w:sz w:val="24"/>
          <w:szCs w:val="24"/>
          <w:lang w:val="az-Latn-AZ"/>
        </w:rPr>
        <w:t>;</w:t>
      </w:r>
    </w:p>
    <w:p w:rsidR="00AB7D40" w:rsidRPr="00D9053F"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D9053F">
        <w:rPr>
          <w:rFonts w:ascii="Times New Roman" w:hAnsi="Times New Roman" w:cs="Times New Roman"/>
          <w:sz w:val="24"/>
          <w:szCs w:val="24"/>
          <w:lang w:val="az-Latn-AZ"/>
        </w:rPr>
        <w:t>Müraciət öz həllini tapmadıqda Bank tərəfindən istehlakçıya</w:t>
      </w:r>
      <w:r>
        <w:rPr>
          <w:rFonts w:ascii="Times New Roman" w:hAnsi="Times New Roman" w:cs="Times New Roman"/>
          <w:sz w:val="24"/>
          <w:szCs w:val="24"/>
          <w:lang w:val="az-Latn-AZ"/>
        </w:rPr>
        <w:t xml:space="preserve"> yekun təklif</w:t>
      </w:r>
      <w:r w:rsidRPr="00D9053F">
        <w:rPr>
          <w:rFonts w:ascii="Times New Roman" w:hAnsi="Times New Roman" w:cs="Times New Roman"/>
          <w:sz w:val="24"/>
          <w:szCs w:val="24"/>
          <w:lang w:val="az-Latn-AZ"/>
        </w:rPr>
        <w:t xml:space="preserve"> verilməli və bununla əlaqədar istehlakçıya </w:t>
      </w:r>
      <w:r>
        <w:rPr>
          <w:rFonts w:ascii="Times New Roman" w:hAnsi="Times New Roman" w:cs="Times New Roman"/>
          <w:sz w:val="24"/>
          <w:szCs w:val="24"/>
          <w:lang w:val="az-Latn-AZ"/>
        </w:rPr>
        <w:t xml:space="preserve">bu təklifin qəbul edilib </w:t>
      </w:r>
      <w:proofErr w:type="spellStart"/>
      <w:r>
        <w:rPr>
          <w:rFonts w:ascii="Times New Roman" w:hAnsi="Times New Roman" w:cs="Times New Roman"/>
          <w:sz w:val="24"/>
          <w:szCs w:val="24"/>
          <w:lang w:val="az-Latn-AZ"/>
        </w:rPr>
        <w:t>edilmədiyini</w:t>
      </w:r>
      <w:proofErr w:type="spellEnd"/>
      <w:r>
        <w:rPr>
          <w:rFonts w:ascii="Times New Roman" w:hAnsi="Times New Roman" w:cs="Times New Roman"/>
          <w:sz w:val="24"/>
          <w:szCs w:val="24"/>
          <w:lang w:val="az-Latn-AZ"/>
        </w:rPr>
        <w:t xml:space="preserve"> bildirmək üçün</w:t>
      </w:r>
      <w:r w:rsidRPr="00D9053F">
        <w:rPr>
          <w:rFonts w:ascii="Times New Roman" w:hAnsi="Times New Roman" w:cs="Times New Roman"/>
          <w:sz w:val="24"/>
          <w:szCs w:val="24"/>
          <w:lang w:val="az-Latn-AZ"/>
        </w:rPr>
        <w:t xml:space="preserve"> müddət (10 iş günündən az olmayaraq) </w:t>
      </w:r>
      <w:proofErr w:type="spellStart"/>
      <w:r w:rsidRPr="00D9053F">
        <w:rPr>
          <w:rFonts w:ascii="Times New Roman" w:hAnsi="Times New Roman" w:cs="Times New Roman"/>
          <w:sz w:val="24"/>
          <w:szCs w:val="24"/>
          <w:lang w:val="az-Latn-AZ"/>
        </w:rPr>
        <w:t>verilməlidir</w:t>
      </w:r>
      <w:proofErr w:type="spellEnd"/>
      <w:r w:rsidRPr="00D9053F">
        <w:rPr>
          <w:rFonts w:ascii="Times New Roman" w:hAnsi="Times New Roman" w:cs="Times New Roman"/>
          <w:sz w:val="24"/>
          <w:szCs w:val="24"/>
          <w:lang w:val="az-Latn-AZ"/>
        </w:rPr>
        <w:t>;</w:t>
      </w:r>
    </w:p>
    <w:p w:rsidR="00AB7D40" w:rsidRPr="00D9053F"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D9053F">
        <w:rPr>
          <w:rFonts w:ascii="Times New Roman" w:hAnsi="Times New Roman" w:cs="Times New Roman"/>
          <w:sz w:val="24"/>
          <w:szCs w:val="24"/>
          <w:lang w:val="az-Latn-AZ"/>
        </w:rPr>
        <w:lastRenderedPageBreak/>
        <w:t xml:space="preserve">Bank tərəfindən istehlakçıya dəymiş zərərin əvəz edilməsi məqsədilə təklif edilmiş təzminat məbləği, müddəti, hesablanma </w:t>
      </w:r>
      <w:r w:rsidRPr="00CA7942">
        <w:rPr>
          <w:rFonts w:ascii="Times New Roman" w:hAnsi="Times New Roman" w:cs="Times New Roman"/>
          <w:sz w:val="24"/>
          <w:szCs w:val="24"/>
          <w:lang w:val="az-Latn-AZ"/>
        </w:rPr>
        <w:t xml:space="preserve">metodologiyası və istehlakçı tərəfindən təzminat </w:t>
      </w:r>
      <w:proofErr w:type="spellStart"/>
      <w:r w:rsidRPr="00CA7942">
        <w:rPr>
          <w:rFonts w:ascii="Times New Roman" w:hAnsi="Times New Roman" w:cs="Times New Roman"/>
          <w:sz w:val="24"/>
          <w:szCs w:val="24"/>
          <w:lang w:val="az-Latn-AZ"/>
        </w:rPr>
        <w:t>ödənilməsinin</w:t>
      </w:r>
      <w:proofErr w:type="spellEnd"/>
      <w:r w:rsidRPr="00CA7942">
        <w:rPr>
          <w:rFonts w:ascii="Times New Roman" w:hAnsi="Times New Roman" w:cs="Times New Roman"/>
          <w:sz w:val="24"/>
          <w:szCs w:val="24"/>
          <w:lang w:val="az-Latn-AZ"/>
        </w:rPr>
        <w:t xml:space="preserve"> qəbulu və ya imtinası üçün atılacaq addımlar dəqiq və aydın şəkildə şifahi olaraq (müştəri istəyinə əsasən elektron məktub vasitəsilə yazılı olaraq) istehlakçıya </w:t>
      </w:r>
      <w:proofErr w:type="spellStart"/>
      <w:r w:rsidRPr="00CA7942">
        <w:rPr>
          <w:rFonts w:ascii="Times New Roman" w:hAnsi="Times New Roman" w:cs="Times New Roman"/>
          <w:sz w:val="24"/>
          <w:szCs w:val="24"/>
          <w:lang w:val="az-Latn-AZ"/>
        </w:rPr>
        <w:t>bildirilməlidir</w:t>
      </w:r>
      <w:proofErr w:type="spellEnd"/>
      <w:r w:rsidRPr="00CA7942">
        <w:rPr>
          <w:rFonts w:ascii="Times New Roman" w:hAnsi="Times New Roman" w:cs="Times New Roman"/>
          <w:sz w:val="24"/>
          <w:szCs w:val="24"/>
          <w:lang w:val="az-Latn-AZ"/>
        </w:rPr>
        <w:t>.</w:t>
      </w:r>
      <w:r w:rsidRPr="00D9053F">
        <w:rPr>
          <w:rFonts w:ascii="Times New Roman" w:hAnsi="Times New Roman" w:cs="Times New Roman"/>
          <w:sz w:val="24"/>
          <w:szCs w:val="24"/>
          <w:lang w:val="az-Latn-AZ"/>
        </w:rPr>
        <w:t xml:space="preserve"> Təklif olunmuş təzminat ödənişinin qəbulu və ya imtina ilə bağlı istehlakçı tərəfindən qərarın qəbul edilməsi üçün Bank daxilində müddət müəyyən olunmalı (10 iş günündən az olmayaraq) və bu barədə istehlakçıya məlumat </w:t>
      </w:r>
      <w:proofErr w:type="spellStart"/>
      <w:r w:rsidRPr="00D9053F">
        <w:rPr>
          <w:rFonts w:ascii="Times New Roman" w:hAnsi="Times New Roman" w:cs="Times New Roman"/>
          <w:sz w:val="24"/>
          <w:szCs w:val="24"/>
          <w:lang w:val="az-Latn-AZ"/>
        </w:rPr>
        <w:t>verilməlidir</w:t>
      </w:r>
      <w:proofErr w:type="spellEnd"/>
      <w:r w:rsidRPr="00D9053F">
        <w:rPr>
          <w:rFonts w:ascii="Times New Roman" w:hAnsi="Times New Roman" w:cs="Times New Roman"/>
          <w:sz w:val="24"/>
          <w:szCs w:val="24"/>
          <w:lang w:val="az-Latn-AZ"/>
        </w:rPr>
        <w:t>;</w:t>
      </w:r>
    </w:p>
    <w:p w:rsidR="00AB7D40"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D9053F">
        <w:rPr>
          <w:rFonts w:ascii="Times New Roman" w:hAnsi="Times New Roman" w:cs="Times New Roman"/>
          <w:sz w:val="24"/>
          <w:szCs w:val="24"/>
          <w:lang w:val="az-Latn-AZ"/>
        </w:rPr>
        <w:t xml:space="preserve">Bank tərəfindən müraciətlərin </w:t>
      </w:r>
      <w:proofErr w:type="spellStart"/>
      <w:r w:rsidRPr="00D9053F">
        <w:rPr>
          <w:rFonts w:ascii="Times New Roman" w:hAnsi="Times New Roman" w:cs="Times New Roman"/>
          <w:sz w:val="24"/>
          <w:szCs w:val="24"/>
          <w:lang w:val="az-Latn-AZ"/>
        </w:rPr>
        <w:t>cavablandırılmasından</w:t>
      </w:r>
      <w:proofErr w:type="spellEnd"/>
      <w:r w:rsidRPr="00D9053F">
        <w:rPr>
          <w:rFonts w:ascii="Times New Roman" w:hAnsi="Times New Roman" w:cs="Times New Roman"/>
          <w:sz w:val="24"/>
          <w:szCs w:val="24"/>
          <w:lang w:val="az-Latn-AZ"/>
        </w:rPr>
        <w:t xml:space="preserve"> və ya istehlakçılar tərəfindən tələb olunan təzminat məbləğinin </w:t>
      </w:r>
      <w:proofErr w:type="spellStart"/>
      <w:r w:rsidRPr="00D9053F">
        <w:rPr>
          <w:rFonts w:ascii="Times New Roman" w:hAnsi="Times New Roman" w:cs="Times New Roman"/>
          <w:sz w:val="24"/>
          <w:szCs w:val="24"/>
          <w:lang w:val="az-Latn-AZ"/>
        </w:rPr>
        <w:t>ödənilməsindən</w:t>
      </w:r>
      <w:proofErr w:type="spellEnd"/>
      <w:r w:rsidRPr="00D9053F">
        <w:rPr>
          <w:rFonts w:ascii="Times New Roman" w:hAnsi="Times New Roman" w:cs="Times New Roman"/>
          <w:sz w:val="24"/>
          <w:szCs w:val="24"/>
          <w:lang w:val="az-Latn-AZ"/>
        </w:rPr>
        <w:t xml:space="preserve"> imtina edildikdə və ya tələb olunandan az təzminat məbləği təklif edildikdə bunların səbəbləri, o cümlədən istehlakçıların hüquqları, sonrakı mərhələlər və ya </w:t>
      </w:r>
      <w:proofErr w:type="spellStart"/>
      <w:r w:rsidRPr="00D9053F">
        <w:rPr>
          <w:rFonts w:ascii="Times New Roman" w:hAnsi="Times New Roman" w:cs="Times New Roman"/>
          <w:sz w:val="24"/>
          <w:szCs w:val="24"/>
          <w:lang w:val="az-Latn-AZ"/>
        </w:rPr>
        <w:t>prosedurlar</w:t>
      </w:r>
      <w:proofErr w:type="spellEnd"/>
      <w:r w:rsidRPr="00D9053F">
        <w:rPr>
          <w:rFonts w:ascii="Times New Roman" w:hAnsi="Times New Roman" w:cs="Times New Roman"/>
          <w:sz w:val="24"/>
          <w:szCs w:val="24"/>
          <w:lang w:val="az-Latn-AZ"/>
        </w:rPr>
        <w:t xml:space="preserve"> dəqiq və aydın şəkildə yazılı olaraq istehlakçılara </w:t>
      </w:r>
      <w:proofErr w:type="spellStart"/>
      <w:r w:rsidRPr="00D9053F">
        <w:rPr>
          <w:rFonts w:ascii="Times New Roman" w:hAnsi="Times New Roman" w:cs="Times New Roman"/>
          <w:sz w:val="24"/>
          <w:szCs w:val="24"/>
          <w:lang w:val="az-Latn-AZ"/>
        </w:rPr>
        <w:t>bildirilmə</w:t>
      </w:r>
      <w:r>
        <w:rPr>
          <w:rFonts w:ascii="Times New Roman" w:hAnsi="Times New Roman" w:cs="Times New Roman"/>
          <w:sz w:val="24"/>
          <w:szCs w:val="24"/>
          <w:lang w:val="az-Latn-AZ"/>
        </w:rPr>
        <w:t>lidir</w:t>
      </w:r>
      <w:proofErr w:type="spellEnd"/>
      <w:r>
        <w:rPr>
          <w:rFonts w:ascii="Times New Roman" w:hAnsi="Times New Roman" w:cs="Times New Roman"/>
          <w:sz w:val="24"/>
          <w:szCs w:val="24"/>
          <w:lang w:val="az-Latn-AZ"/>
        </w:rPr>
        <w:t>;</w:t>
      </w:r>
    </w:p>
    <w:p w:rsidR="00AB7D40"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İstehlakçıların müraciətləri ilə bağlı Maliyyə bazarlarına Nəzarət orqanının sorğuları başqa müddət müəyyən </w:t>
      </w:r>
      <w:proofErr w:type="spellStart"/>
      <w:r>
        <w:rPr>
          <w:rFonts w:ascii="Times New Roman" w:hAnsi="Times New Roman" w:cs="Times New Roman"/>
          <w:sz w:val="24"/>
          <w:szCs w:val="24"/>
          <w:lang w:val="az-Latn-AZ"/>
        </w:rPr>
        <w:t>edilmədikdə</w:t>
      </w:r>
      <w:proofErr w:type="spellEnd"/>
      <w:r>
        <w:rPr>
          <w:rFonts w:ascii="Times New Roman" w:hAnsi="Times New Roman" w:cs="Times New Roman"/>
          <w:sz w:val="24"/>
          <w:szCs w:val="24"/>
          <w:lang w:val="az-Latn-AZ"/>
        </w:rPr>
        <w:t xml:space="preserve"> 7 iş günü ərzində araşdırılmalı və Maliyyə Bazarlarına Nəzarət orqanına və ya Maliyyə Bazarlarına Nəzarət orqanının sorğusunda göstərildiyi halda istehlakçıya cavab </w:t>
      </w:r>
      <w:proofErr w:type="spellStart"/>
      <w:r>
        <w:rPr>
          <w:rFonts w:ascii="Times New Roman" w:hAnsi="Times New Roman" w:cs="Times New Roman"/>
          <w:sz w:val="24"/>
          <w:szCs w:val="24"/>
          <w:lang w:val="az-Latn-AZ"/>
        </w:rPr>
        <w:t>göndərilməlidir</w:t>
      </w:r>
      <w:proofErr w:type="spellEnd"/>
      <w:r>
        <w:rPr>
          <w:rFonts w:ascii="Times New Roman" w:hAnsi="Times New Roman" w:cs="Times New Roman"/>
          <w:sz w:val="24"/>
          <w:szCs w:val="24"/>
          <w:lang w:val="az-Latn-AZ"/>
        </w:rPr>
        <w:t>;</w:t>
      </w:r>
    </w:p>
    <w:p w:rsidR="00AB7D40"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Şikayətlərin </w:t>
      </w:r>
      <w:proofErr w:type="spellStart"/>
      <w:r>
        <w:rPr>
          <w:rFonts w:ascii="Times New Roman" w:hAnsi="Times New Roman" w:cs="Times New Roman"/>
          <w:sz w:val="24"/>
          <w:szCs w:val="24"/>
          <w:lang w:val="az-Latn-AZ"/>
        </w:rPr>
        <w:t>cavablandırılması</w:t>
      </w:r>
      <w:proofErr w:type="spellEnd"/>
      <w:r>
        <w:rPr>
          <w:rFonts w:ascii="Times New Roman" w:hAnsi="Times New Roman" w:cs="Times New Roman"/>
          <w:sz w:val="24"/>
          <w:szCs w:val="24"/>
          <w:lang w:val="az-Latn-AZ"/>
        </w:rPr>
        <w:t xml:space="preserve"> ilə bağlı bu Qaydalarda nəzərdə tutulmayan müddətlər “Vətəndaşların müraciətləri haqqında” Azərbaycan Respublikasının Qanunu ilə tənzimlənir;</w:t>
      </w:r>
    </w:p>
    <w:p w:rsidR="00AB7D40"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İstehlakçıların şikayətləri üzrə həllini tapmayan məsələlərlə bağlı yekun qərar </w:t>
      </w:r>
      <w:r w:rsidRPr="00F36602">
        <w:rPr>
          <w:rFonts w:ascii="Times New Roman" w:hAnsi="Times New Roman" w:cs="Times New Roman"/>
          <w:sz w:val="24"/>
          <w:szCs w:val="24"/>
          <w:lang w:val="az-Latn-AZ"/>
        </w:rPr>
        <w:t>Bankın Müşahidə</w:t>
      </w:r>
      <w:r>
        <w:rPr>
          <w:rFonts w:ascii="Times New Roman" w:hAnsi="Times New Roman" w:cs="Times New Roman"/>
          <w:sz w:val="24"/>
          <w:szCs w:val="24"/>
          <w:lang w:val="az-Latn-AZ"/>
        </w:rPr>
        <w:t xml:space="preserve"> Şurası tərəfindən qəbul edilir;</w:t>
      </w:r>
    </w:p>
    <w:p w:rsidR="00AB7D40" w:rsidRPr="00D9053F"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Pr>
          <w:rFonts w:ascii="Times New Roman" w:hAnsi="Times New Roman" w:cs="Times New Roman"/>
          <w:sz w:val="24"/>
          <w:szCs w:val="24"/>
          <w:lang w:val="az-Latn-AZ"/>
        </w:rPr>
        <w:t>Şöbə tərəfindən i</w:t>
      </w:r>
      <w:r w:rsidRPr="00773D6E">
        <w:rPr>
          <w:rFonts w:ascii="Times New Roman" w:hAnsi="Times New Roman" w:cs="Times New Roman"/>
          <w:sz w:val="24"/>
          <w:szCs w:val="24"/>
          <w:lang w:val="az-Latn-AZ"/>
        </w:rPr>
        <w:t xml:space="preserve">stehlakçılarla əlaqədar şəxslərlə, istehlakçılarla davranış və digər mövzularda </w:t>
      </w:r>
      <w:r w:rsidRPr="0059272D">
        <w:rPr>
          <w:rFonts w:ascii="Times New Roman" w:hAnsi="Times New Roman" w:cs="Times New Roman"/>
          <w:sz w:val="24"/>
          <w:szCs w:val="24"/>
          <w:lang w:val="az-Latn-AZ"/>
        </w:rPr>
        <w:t>təlimlər keçirən strukturlarla</w:t>
      </w:r>
      <w:r w:rsidRPr="00773D6E">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birlikdə </w:t>
      </w:r>
      <w:r w:rsidRPr="00773D6E">
        <w:rPr>
          <w:rFonts w:ascii="Times New Roman" w:hAnsi="Times New Roman" w:cs="Times New Roman"/>
          <w:sz w:val="24"/>
          <w:szCs w:val="24"/>
          <w:lang w:val="az-Latn-AZ"/>
        </w:rPr>
        <w:t>tədbirlər görülür</w:t>
      </w:r>
      <w:r>
        <w:rPr>
          <w:rFonts w:ascii="Times New Roman" w:hAnsi="Times New Roman" w:cs="Times New Roman"/>
          <w:sz w:val="24"/>
          <w:szCs w:val="24"/>
          <w:lang w:val="az-Latn-AZ"/>
        </w:rPr>
        <w:t>.</w:t>
      </w:r>
    </w:p>
    <w:p w:rsidR="00AB7D40" w:rsidRPr="00D9053F" w:rsidRDefault="00AB7D40" w:rsidP="00AB7D40">
      <w:pPr>
        <w:pStyle w:val="ListParagraph"/>
        <w:spacing w:after="0" w:line="240" w:lineRule="auto"/>
        <w:ind w:left="432"/>
        <w:jc w:val="both"/>
        <w:rPr>
          <w:rFonts w:ascii="Times New Roman" w:hAnsi="Times New Roman" w:cs="Times New Roman"/>
          <w:sz w:val="24"/>
          <w:szCs w:val="24"/>
          <w:lang w:val="az-Latn-AZ"/>
        </w:rPr>
      </w:pPr>
    </w:p>
    <w:p w:rsidR="00AB7D40" w:rsidRPr="00D9053F" w:rsidRDefault="00AB7D40" w:rsidP="00AB7D40">
      <w:pPr>
        <w:pStyle w:val="ListParagraph"/>
        <w:numPr>
          <w:ilvl w:val="0"/>
          <w:numId w:val="1"/>
        </w:numPr>
        <w:spacing w:after="0" w:line="240" w:lineRule="auto"/>
        <w:ind w:left="360"/>
        <w:jc w:val="center"/>
        <w:rPr>
          <w:rFonts w:ascii="Times New Roman" w:hAnsi="Times New Roman" w:cs="Times New Roman"/>
          <w:b/>
          <w:sz w:val="28"/>
          <w:szCs w:val="24"/>
          <w:lang w:val="az-Latn-AZ"/>
        </w:rPr>
      </w:pPr>
      <w:r w:rsidRPr="00D9053F">
        <w:rPr>
          <w:rFonts w:ascii="Times New Roman" w:hAnsi="Times New Roman" w:cs="Times New Roman"/>
          <w:b/>
          <w:sz w:val="28"/>
          <w:szCs w:val="24"/>
          <w:lang w:val="az-Latn-AZ"/>
        </w:rPr>
        <w:t>Müraciət və şikayətlərin qeydiyyatı</w:t>
      </w:r>
    </w:p>
    <w:p w:rsidR="00AB7D40" w:rsidRPr="00502024"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D9053F">
        <w:rPr>
          <w:rFonts w:ascii="Times New Roman" w:hAnsi="Times New Roman" w:cs="Times New Roman"/>
          <w:sz w:val="24"/>
          <w:szCs w:val="24"/>
          <w:lang w:val="az-Latn-AZ"/>
        </w:rPr>
        <w:t xml:space="preserve">Daxilolma </w:t>
      </w:r>
      <w:proofErr w:type="spellStart"/>
      <w:r w:rsidRPr="00D9053F">
        <w:rPr>
          <w:rFonts w:ascii="Times New Roman" w:hAnsi="Times New Roman" w:cs="Times New Roman"/>
          <w:sz w:val="24"/>
          <w:szCs w:val="24"/>
          <w:lang w:val="az-Latn-AZ"/>
        </w:rPr>
        <w:t>vasitələrindən</w:t>
      </w:r>
      <w:proofErr w:type="spellEnd"/>
      <w:r w:rsidRPr="00D9053F">
        <w:rPr>
          <w:rFonts w:ascii="Times New Roman" w:hAnsi="Times New Roman" w:cs="Times New Roman"/>
          <w:sz w:val="24"/>
          <w:szCs w:val="24"/>
          <w:lang w:val="az-Latn-AZ"/>
        </w:rPr>
        <w:t xml:space="preserve"> asılı olmayaraq bütün müraciətlər Şöbə tərəfindən qeydə alınır və hər bir müraciətə qeydiyyat nömrəsi verilir. Şöbə </w:t>
      </w:r>
      <w:r w:rsidRPr="00502024">
        <w:rPr>
          <w:rFonts w:ascii="Times New Roman" w:hAnsi="Times New Roman" w:cs="Times New Roman"/>
          <w:sz w:val="24"/>
          <w:szCs w:val="24"/>
          <w:lang w:val="az-Latn-AZ"/>
        </w:rPr>
        <w:t>tərəfindən 3 iş günü ərzində bu müraciətin reyestri bu Qaydalara Əlavə 2-ə əsasən aparılır. Hər bir istehlakçı təklif və ya şikayət məktubunu qeydiyyatdan keçirməsi ilə bağlı ona təyin olunmuş xüsusi təyinat nömrəsini almaq hüququna malikdir. Reyestri aparılmış müraciətlər qeydiyyat bazasında ən azı 5 il müddətində saxlanılır;</w:t>
      </w:r>
    </w:p>
    <w:p w:rsidR="00AB7D40" w:rsidRPr="00D9053F"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502024">
        <w:rPr>
          <w:rFonts w:ascii="Times New Roman" w:hAnsi="Times New Roman" w:cs="Times New Roman"/>
          <w:sz w:val="24"/>
          <w:szCs w:val="24"/>
          <w:lang w:val="az-Latn-AZ"/>
        </w:rPr>
        <w:t xml:space="preserve">Reyestrdə olan məlumatlar daxil olduğu dövrə (hər il </w:t>
      </w:r>
      <w:proofErr w:type="spellStart"/>
      <w:r w:rsidRPr="00502024">
        <w:rPr>
          <w:rFonts w:ascii="Times New Roman" w:hAnsi="Times New Roman" w:cs="Times New Roman"/>
          <w:sz w:val="24"/>
          <w:szCs w:val="24"/>
          <w:lang w:val="az-Latn-AZ"/>
        </w:rPr>
        <w:t>yarımillik</w:t>
      </w:r>
      <w:proofErr w:type="spellEnd"/>
      <w:r w:rsidRPr="00502024">
        <w:rPr>
          <w:rFonts w:ascii="Times New Roman" w:hAnsi="Times New Roman" w:cs="Times New Roman"/>
          <w:sz w:val="24"/>
          <w:szCs w:val="24"/>
          <w:lang w:val="az-Latn-AZ"/>
        </w:rPr>
        <w:t xml:space="preserve"> əsasda) və müraciətlərin tipinə (istehlakçının iddiasının təmin olunduğu şikayətlərin sayı, istehlakçının iddiasının əsassız olması barədə məlumat verilən şikayətlərin sayı və ya </w:t>
      </w:r>
      <w:proofErr w:type="spellStart"/>
      <w:r w:rsidRPr="00502024">
        <w:rPr>
          <w:rFonts w:ascii="Times New Roman" w:hAnsi="Times New Roman" w:cs="Times New Roman"/>
          <w:sz w:val="24"/>
          <w:szCs w:val="24"/>
          <w:lang w:val="az-Latn-AZ"/>
        </w:rPr>
        <w:t>aidiyyatı</w:t>
      </w:r>
      <w:proofErr w:type="spellEnd"/>
      <w:r w:rsidRPr="00502024">
        <w:rPr>
          <w:rFonts w:ascii="Times New Roman" w:hAnsi="Times New Roman" w:cs="Times New Roman"/>
          <w:sz w:val="24"/>
          <w:szCs w:val="24"/>
          <w:lang w:val="az-Latn-AZ"/>
        </w:rPr>
        <w:t xml:space="preserve"> üzrə digər təşkilatlara </w:t>
      </w:r>
      <w:proofErr w:type="spellStart"/>
      <w:r w:rsidRPr="00502024">
        <w:rPr>
          <w:rFonts w:ascii="Times New Roman" w:hAnsi="Times New Roman" w:cs="Times New Roman"/>
          <w:sz w:val="24"/>
          <w:szCs w:val="24"/>
          <w:lang w:val="az-Latn-AZ"/>
        </w:rPr>
        <w:t>yönləndirilmiş</w:t>
      </w:r>
      <w:proofErr w:type="spellEnd"/>
      <w:r w:rsidRPr="006F5F3F">
        <w:rPr>
          <w:rFonts w:ascii="Times New Roman" w:hAnsi="Times New Roman" w:cs="Times New Roman"/>
          <w:sz w:val="24"/>
          <w:szCs w:val="24"/>
          <w:lang w:val="az-Latn-AZ"/>
        </w:rPr>
        <w:t xml:space="preserve"> şikayətlərin sayı üzrə bölgü, hazırda baxılan şikayətlərin sayı və onların məhsul və xidmətlər, o cümlədən şikayətin spesifik məzmunu üzrə bölgüsü)</w:t>
      </w:r>
      <w:r w:rsidRPr="00D9053F">
        <w:rPr>
          <w:rFonts w:ascii="Times New Roman" w:hAnsi="Times New Roman" w:cs="Times New Roman"/>
          <w:sz w:val="24"/>
          <w:szCs w:val="24"/>
          <w:lang w:val="az-Latn-AZ"/>
        </w:rPr>
        <w:t xml:space="preserve"> uyğun </w:t>
      </w:r>
      <w:proofErr w:type="spellStart"/>
      <w:r w:rsidRPr="00D9053F">
        <w:rPr>
          <w:rFonts w:ascii="Times New Roman" w:hAnsi="Times New Roman" w:cs="Times New Roman"/>
          <w:sz w:val="24"/>
          <w:szCs w:val="24"/>
          <w:lang w:val="az-Latn-AZ"/>
        </w:rPr>
        <w:t>icmallaşdırılmalı</w:t>
      </w:r>
      <w:proofErr w:type="spellEnd"/>
      <w:r w:rsidRPr="00D9053F">
        <w:rPr>
          <w:rFonts w:ascii="Times New Roman" w:hAnsi="Times New Roman" w:cs="Times New Roman"/>
          <w:sz w:val="24"/>
          <w:szCs w:val="24"/>
          <w:lang w:val="az-Latn-AZ"/>
        </w:rPr>
        <w:t xml:space="preserve">, </w:t>
      </w:r>
      <w:proofErr w:type="spellStart"/>
      <w:r w:rsidRPr="00D9053F">
        <w:rPr>
          <w:rFonts w:ascii="Times New Roman" w:hAnsi="Times New Roman" w:cs="Times New Roman"/>
          <w:sz w:val="24"/>
          <w:szCs w:val="24"/>
          <w:lang w:val="az-Latn-AZ"/>
        </w:rPr>
        <w:t>yarımillik</w:t>
      </w:r>
      <w:proofErr w:type="spellEnd"/>
      <w:r w:rsidRPr="00D9053F">
        <w:rPr>
          <w:rFonts w:ascii="Times New Roman" w:hAnsi="Times New Roman" w:cs="Times New Roman"/>
          <w:sz w:val="24"/>
          <w:szCs w:val="24"/>
          <w:lang w:val="az-Latn-AZ"/>
        </w:rPr>
        <w:t xml:space="preserve"> əsasda Bankın internet səhifəsində yaradılmış “Təklif və şikayətlər” bölməsində </w:t>
      </w:r>
      <w:proofErr w:type="spellStart"/>
      <w:r w:rsidRPr="00D9053F">
        <w:rPr>
          <w:rFonts w:ascii="Times New Roman" w:hAnsi="Times New Roman" w:cs="Times New Roman"/>
          <w:sz w:val="24"/>
          <w:szCs w:val="24"/>
          <w:lang w:val="az-Latn-AZ"/>
        </w:rPr>
        <w:t>yerləşdirilməli</w:t>
      </w:r>
      <w:proofErr w:type="spellEnd"/>
      <w:r w:rsidRPr="00D9053F">
        <w:rPr>
          <w:rFonts w:ascii="Times New Roman" w:hAnsi="Times New Roman" w:cs="Times New Roman"/>
          <w:sz w:val="24"/>
          <w:szCs w:val="24"/>
          <w:lang w:val="az-Latn-AZ"/>
        </w:rPr>
        <w:t xml:space="preserve"> və ən azı 3 il müddətində həmin bölmədə </w:t>
      </w:r>
      <w:proofErr w:type="spellStart"/>
      <w:r w:rsidRPr="00D9053F">
        <w:rPr>
          <w:rFonts w:ascii="Times New Roman" w:hAnsi="Times New Roman" w:cs="Times New Roman"/>
          <w:sz w:val="24"/>
          <w:szCs w:val="24"/>
          <w:lang w:val="az-Latn-AZ"/>
        </w:rPr>
        <w:t>saxlanılmalıdır</w:t>
      </w:r>
      <w:proofErr w:type="spellEnd"/>
      <w:r w:rsidRPr="00D9053F">
        <w:rPr>
          <w:rFonts w:ascii="Times New Roman" w:hAnsi="Times New Roman" w:cs="Times New Roman"/>
          <w:sz w:val="24"/>
          <w:szCs w:val="24"/>
          <w:lang w:val="az-Latn-AZ"/>
        </w:rPr>
        <w:t xml:space="preserve">. İcmal məlumatlar istehlakçının sorğusu əsasında onlara </w:t>
      </w:r>
      <w:proofErr w:type="spellStart"/>
      <w:r w:rsidRPr="00D9053F">
        <w:rPr>
          <w:rFonts w:ascii="Times New Roman" w:hAnsi="Times New Roman" w:cs="Times New Roman"/>
          <w:sz w:val="24"/>
          <w:szCs w:val="24"/>
          <w:lang w:val="az-Latn-AZ"/>
        </w:rPr>
        <w:t>açıqlanmalıdır</w:t>
      </w:r>
      <w:proofErr w:type="spellEnd"/>
      <w:r w:rsidRPr="00D9053F">
        <w:rPr>
          <w:rFonts w:ascii="Times New Roman" w:hAnsi="Times New Roman" w:cs="Times New Roman"/>
          <w:sz w:val="24"/>
          <w:szCs w:val="24"/>
          <w:lang w:val="az-Latn-AZ"/>
        </w:rPr>
        <w:t xml:space="preserve">; </w:t>
      </w:r>
    </w:p>
    <w:p w:rsidR="00AB7D40" w:rsidRPr="00D9053F"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D9053F">
        <w:rPr>
          <w:rFonts w:ascii="Times New Roman" w:hAnsi="Times New Roman" w:cs="Times New Roman"/>
          <w:sz w:val="24"/>
          <w:szCs w:val="24"/>
          <w:lang w:val="az-Latn-AZ"/>
        </w:rPr>
        <w:t xml:space="preserve">Şöbə istehlakçı tərəfindən müraciət üzrə xüsusi unifikasiya edilmiş şifrə vasitəsilə </w:t>
      </w:r>
      <w:proofErr w:type="spellStart"/>
      <w:r w:rsidRPr="00D9053F">
        <w:rPr>
          <w:rFonts w:ascii="Times New Roman" w:hAnsi="Times New Roman" w:cs="Times New Roman"/>
          <w:sz w:val="24"/>
          <w:szCs w:val="24"/>
          <w:lang w:val="az-Latn-AZ"/>
        </w:rPr>
        <w:t>izlənməsini</w:t>
      </w:r>
      <w:proofErr w:type="spellEnd"/>
      <w:r w:rsidRPr="00D9053F">
        <w:rPr>
          <w:rFonts w:ascii="Times New Roman" w:hAnsi="Times New Roman" w:cs="Times New Roman"/>
          <w:sz w:val="24"/>
          <w:szCs w:val="24"/>
          <w:lang w:val="az-Latn-AZ"/>
        </w:rPr>
        <w:t xml:space="preserve"> təmin edir. Bu zaman şikayətin hansı mərhələdə olduğu </w:t>
      </w:r>
      <w:proofErr w:type="spellStart"/>
      <w:r w:rsidRPr="00D9053F">
        <w:rPr>
          <w:rFonts w:ascii="Times New Roman" w:hAnsi="Times New Roman" w:cs="Times New Roman"/>
          <w:sz w:val="24"/>
          <w:szCs w:val="24"/>
          <w:lang w:val="az-Latn-AZ"/>
        </w:rPr>
        <w:t>onlayn</w:t>
      </w:r>
      <w:proofErr w:type="spellEnd"/>
      <w:r w:rsidRPr="00D9053F">
        <w:rPr>
          <w:rFonts w:ascii="Times New Roman" w:hAnsi="Times New Roman" w:cs="Times New Roman"/>
          <w:sz w:val="24"/>
          <w:szCs w:val="24"/>
          <w:lang w:val="az-Latn-AZ"/>
        </w:rPr>
        <w:t xml:space="preserve"> qaydada izlənilə bilinməlidir və hər bir mərhələnin tarixi qeyd </w:t>
      </w:r>
      <w:proofErr w:type="spellStart"/>
      <w:r w:rsidRPr="00D9053F">
        <w:rPr>
          <w:rFonts w:ascii="Times New Roman" w:hAnsi="Times New Roman" w:cs="Times New Roman"/>
          <w:sz w:val="24"/>
          <w:szCs w:val="24"/>
          <w:lang w:val="az-Latn-AZ"/>
        </w:rPr>
        <w:t>olunmalıdır</w:t>
      </w:r>
      <w:proofErr w:type="spellEnd"/>
      <w:r w:rsidRPr="00D9053F">
        <w:rPr>
          <w:rFonts w:ascii="Times New Roman" w:hAnsi="Times New Roman" w:cs="Times New Roman"/>
          <w:sz w:val="24"/>
          <w:szCs w:val="24"/>
          <w:lang w:val="az-Latn-AZ"/>
        </w:rPr>
        <w:t>.</w:t>
      </w:r>
    </w:p>
    <w:p w:rsidR="00AB7D40" w:rsidRPr="00D9053F" w:rsidRDefault="00AB7D40" w:rsidP="00AB7D40">
      <w:pPr>
        <w:pStyle w:val="ListParagraph"/>
        <w:spacing w:after="0" w:line="240" w:lineRule="auto"/>
        <w:ind w:left="432"/>
        <w:jc w:val="both"/>
        <w:rPr>
          <w:rFonts w:ascii="Times New Roman" w:hAnsi="Times New Roman" w:cs="Times New Roman"/>
          <w:sz w:val="24"/>
          <w:szCs w:val="24"/>
          <w:lang w:val="az-Latn-AZ"/>
        </w:rPr>
      </w:pPr>
    </w:p>
    <w:p w:rsidR="00AB7D40" w:rsidRPr="00D9053F" w:rsidRDefault="00AB7D40" w:rsidP="00AB7D40">
      <w:pPr>
        <w:pStyle w:val="ListParagraph"/>
        <w:numPr>
          <w:ilvl w:val="0"/>
          <w:numId w:val="1"/>
        </w:numPr>
        <w:spacing w:after="0" w:line="240" w:lineRule="auto"/>
        <w:ind w:left="360"/>
        <w:jc w:val="center"/>
        <w:rPr>
          <w:rFonts w:ascii="Times New Roman" w:hAnsi="Times New Roman" w:cs="Times New Roman"/>
          <w:b/>
          <w:sz w:val="28"/>
          <w:szCs w:val="24"/>
          <w:lang w:val="az-Latn-AZ"/>
        </w:rPr>
      </w:pPr>
      <w:r w:rsidRPr="00D9053F">
        <w:rPr>
          <w:rFonts w:ascii="Times New Roman" w:hAnsi="Times New Roman" w:cs="Times New Roman"/>
          <w:b/>
          <w:sz w:val="28"/>
          <w:szCs w:val="24"/>
          <w:lang w:val="az-Latn-AZ"/>
        </w:rPr>
        <w:t>Müraciətlərə dair hesabatlıq sistemi</w:t>
      </w:r>
    </w:p>
    <w:p w:rsidR="00AB7D40" w:rsidRPr="00D9053F"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D9053F">
        <w:rPr>
          <w:rFonts w:ascii="Times New Roman" w:hAnsi="Times New Roman" w:cs="Times New Roman"/>
          <w:sz w:val="24"/>
          <w:szCs w:val="24"/>
          <w:lang w:val="az-Latn-AZ"/>
        </w:rPr>
        <w:t xml:space="preserve">Qeydə alınmış müraciətlər Şöbə tərəfindən təhlil edilməli, müraciətlərin səbəbləri dəqiq araşdırılmalı, nəticələri barədə hesabatlar </w:t>
      </w:r>
      <w:proofErr w:type="spellStart"/>
      <w:r w:rsidRPr="00D9053F">
        <w:rPr>
          <w:rFonts w:ascii="Times New Roman" w:hAnsi="Times New Roman" w:cs="Times New Roman"/>
          <w:sz w:val="24"/>
          <w:szCs w:val="24"/>
          <w:lang w:val="az-Latn-AZ"/>
        </w:rPr>
        <w:t>hazırlanmalıdır</w:t>
      </w:r>
      <w:proofErr w:type="spellEnd"/>
      <w:r w:rsidRPr="00D9053F">
        <w:rPr>
          <w:rFonts w:ascii="Times New Roman" w:hAnsi="Times New Roman" w:cs="Times New Roman"/>
          <w:sz w:val="24"/>
          <w:szCs w:val="24"/>
          <w:lang w:val="az-Latn-AZ"/>
        </w:rPr>
        <w:t>. Hesabatda ən azı aşağıdakı məlumatlar öz əksini tapmalıdır:</w:t>
      </w:r>
    </w:p>
    <w:p w:rsidR="00AB7D40" w:rsidRPr="00D9053F" w:rsidRDefault="00AB7D40" w:rsidP="00AB7D40">
      <w:pPr>
        <w:pStyle w:val="ListParagraph"/>
        <w:numPr>
          <w:ilvl w:val="2"/>
          <w:numId w:val="4"/>
        </w:numPr>
        <w:spacing w:after="0" w:line="240" w:lineRule="auto"/>
        <w:ind w:left="630" w:hanging="630"/>
        <w:jc w:val="both"/>
        <w:rPr>
          <w:rFonts w:ascii="Times New Roman" w:hAnsi="Times New Roman" w:cs="Times New Roman"/>
          <w:sz w:val="24"/>
          <w:szCs w:val="24"/>
          <w:lang w:val="az-Latn-AZ"/>
        </w:rPr>
      </w:pPr>
      <w:r w:rsidRPr="00D9053F">
        <w:rPr>
          <w:rFonts w:ascii="Times New Roman" w:hAnsi="Times New Roman" w:cs="Times New Roman"/>
          <w:sz w:val="24"/>
          <w:szCs w:val="24"/>
          <w:lang w:val="az-Latn-AZ"/>
        </w:rPr>
        <w:lastRenderedPageBreak/>
        <w:t>İstehlakçılar barəsində məlumatlar</w:t>
      </w:r>
      <w:r>
        <w:rPr>
          <w:rFonts w:ascii="Times New Roman" w:hAnsi="Times New Roman" w:cs="Times New Roman"/>
          <w:sz w:val="24"/>
          <w:szCs w:val="24"/>
          <w:lang w:val="az-Latn-AZ"/>
        </w:rPr>
        <w:t>;</w:t>
      </w:r>
    </w:p>
    <w:p w:rsidR="00AB7D40" w:rsidRPr="00D9053F" w:rsidRDefault="00AB7D40" w:rsidP="00AB7D40">
      <w:pPr>
        <w:pStyle w:val="ListParagraph"/>
        <w:numPr>
          <w:ilvl w:val="2"/>
          <w:numId w:val="4"/>
        </w:numPr>
        <w:spacing w:after="0" w:line="240" w:lineRule="auto"/>
        <w:ind w:left="630" w:hanging="630"/>
        <w:jc w:val="both"/>
        <w:rPr>
          <w:rFonts w:ascii="Times New Roman" w:hAnsi="Times New Roman" w:cs="Times New Roman"/>
          <w:sz w:val="24"/>
          <w:szCs w:val="24"/>
          <w:lang w:val="az-Latn-AZ"/>
        </w:rPr>
      </w:pPr>
      <w:r w:rsidRPr="00D9053F">
        <w:rPr>
          <w:rFonts w:ascii="Times New Roman" w:hAnsi="Times New Roman" w:cs="Times New Roman"/>
          <w:sz w:val="24"/>
          <w:szCs w:val="24"/>
          <w:lang w:val="az-Latn-AZ"/>
        </w:rPr>
        <w:t>Müraciətlərin sayı, xarakteri və səbəbləri</w:t>
      </w:r>
      <w:r>
        <w:rPr>
          <w:rFonts w:ascii="Times New Roman" w:hAnsi="Times New Roman" w:cs="Times New Roman"/>
          <w:sz w:val="24"/>
          <w:szCs w:val="24"/>
          <w:lang w:val="az-Latn-AZ"/>
        </w:rPr>
        <w:t>;</w:t>
      </w:r>
    </w:p>
    <w:p w:rsidR="00AB7D40" w:rsidRPr="00D9053F" w:rsidRDefault="00AB7D40" w:rsidP="00AB7D40">
      <w:pPr>
        <w:pStyle w:val="ListParagraph"/>
        <w:numPr>
          <w:ilvl w:val="2"/>
          <w:numId w:val="4"/>
        </w:numPr>
        <w:spacing w:after="0" w:line="240" w:lineRule="auto"/>
        <w:ind w:left="630" w:hanging="630"/>
        <w:jc w:val="both"/>
        <w:rPr>
          <w:rFonts w:ascii="Times New Roman" w:hAnsi="Times New Roman" w:cs="Times New Roman"/>
          <w:sz w:val="24"/>
          <w:szCs w:val="24"/>
          <w:lang w:val="az-Latn-AZ"/>
        </w:rPr>
      </w:pPr>
      <w:r w:rsidRPr="00D9053F">
        <w:rPr>
          <w:rFonts w:ascii="Times New Roman" w:hAnsi="Times New Roman" w:cs="Times New Roman"/>
          <w:sz w:val="24"/>
          <w:szCs w:val="24"/>
          <w:lang w:val="az-Latn-AZ"/>
        </w:rPr>
        <w:t>Müraciətlərin məhsullar və xidmətlər üzrə bölgüsü</w:t>
      </w:r>
      <w:r>
        <w:rPr>
          <w:rFonts w:ascii="Times New Roman" w:hAnsi="Times New Roman" w:cs="Times New Roman"/>
          <w:sz w:val="24"/>
          <w:szCs w:val="24"/>
          <w:lang w:val="az-Latn-AZ"/>
        </w:rPr>
        <w:t>;</w:t>
      </w:r>
    </w:p>
    <w:p w:rsidR="00AB7D40" w:rsidRPr="006F5F3F" w:rsidRDefault="00AB7D40" w:rsidP="00AB7D40">
      <w:pPr>
        <w:pStyle w:val="ListParagraph"/>
        <w:numPr>
          <w:ilvl w:val="2"/>
          <w:numId w:val="4"/>
        </w:numPr>
        <w:spacing w:after="0" w:line="240" w:lineRule="auto"/>
        <w:ind w:left="630" w:hanging="630"/>
        <w:jc w:val="both"/>
        <w:rPr>
          <w:rFonts w:ascii="Times New Roman" w:hAnsi="Times New Roman" w:cs="Times New Roman"/>
          <w:sz w:val="24"/>
          <w:szCs w:val="24"/>
          <w:lang w:val="az-Latn-AZ"/>
        </w:rPr>
      </w:pPr>
      <w:r w:rsidRPr="006F5F3F">
        <w:rPr>
          <w:rFonts w:ascii="Times New Roman" w:hAnsi="Times New Roman" w:cs="Times New Roman"/>
          <w:sz w:val="24"/>
          <w:szCs w:val="24"/>
          <w:lang w:val="az-Latn-AZ"/>
        </w:rPr>
        <w:t xml:space="preserve">İstehlakçının iddiasının təmin olunduğu şikayətlərin sayı, istehlakçının iddiasının əsassız olması barədə məlumat verilən şikayətlərin sayı və ya </w:t>
      </w:r>
      <w:proofErr w:type="spellStart"/>
      <w:r w:rsidRPr="006F5F3F">
        <w:rPr>
          <w:rFonts w:ascii="Times New Roman" w:hAnsi="Times New Roman" w:cs="Times New Roman"/>
          <w:sz w:val="24"/>
          <w:szCs w:val="24"/>
          <w:lang w:val="az-Latn-AZ"/>
        </w:rPr>
        <w:t>aidiyyatı</w:t>
      </w:r>
      <w:proofErr w:type="spellEnd"/>
      <w:r w:rsidRPr="006F5F3F">
        <w:rPr>
          <w:rFonts w:ascii="Times New Roman" w:hAnsi="Times New Roman" w:cs="Times New Roman"/>
          <w:sz w:val="24"/>
          <w:szCs w:val="24"/>
          <w:lang w:val="az-Latn-AZ"/>
        </w:rPr>
        <w:t xml:space="preserve"> üzrə digər təşkilatlara </w:t>
      </w:r>
      <w:proofErr w:type="spellStart"/>
      <w:r w:rsidRPr="006F5F3F">
        <w:rPr>
          <w:rFonts w:ascii="Times New Roman" w:hAnsi="Times New Roman" w:cs="Times New Roman"/>
          <w:sz w:val="24"/>
          <w:szCs w:val="24"/>
          <w:lang w:val="az-Latn-AZ"/>
        </w:rPr>
        <w:t>yönləndirilmiş</w:t>
      </w:r>
      <w:proofErr w:type="spellEnd"/>
      <w:r w:rsidRPr="006F5F3F">
        <w:rPr>
          <w:rFonts w:ascii="Times New Roman" w:hAnsi="Times New Roman" w:cs="Times New Roman"/>
          <w:sz w:val="24"/>
          <w:szCs w:val="24"/>
          <w:lang w:val="az-Latn-AZ"/>
        </w:rPr>
        <w:t xml:space="preserve"> şikayətlərin sayı üzrə bölgü;</w:t>
      </w:r>
    </w:p>
    <w:p w:rsidR="00AB7D40" w:rsidRPr="00D9053F" w:rsidRDefault="00AB7D40" w:rsidP="00AB7D40">
      <w:pPr>
        <w:pStyle w:val="ListParagraph"/>
        <w:numPr>
          <w:ilvl w:val="2"/>
          <w:numId w:val="4"/>
        </w:numPr>
        <w:spacing w:after="0" w:line="240" w:lineRule="auto"/>
        <w:ind w:left="630" w:hanging="630"/>
        <w:jc w:val="both"/>
        <w:rPr>
          <w:rFonts w:ascii="Times New Roman" w:hAnsi="Times New Roman" w:cs="Times New Roman"/>
          <w:sz w:val="24"/>
          <w:szCs w:val="24"/>
          <w:lang w:val="az-Latn-AZ"/>
        </w:rPr>
      </w:pPr>
      <w:r w:rsidRPr="00D9053F">
        <w:rPr>
          <w:rFonts w:ascii="Times New Roman" w:hAnsi="Times New Roman" w:cs="Times New Roman"/>
          <w:sz w:val="24"/>
          <w:szCs w:val="24"/>
          <w:lang w:val="az-Latn-AZ"/>
        </w:rPr>
        <w:t>Təzminat ödənilmiş müraciətlərin sayı və təzminat məbləğləri</w:t>
      </w:r>
      <w:r>
        <w:rPr>
          <w:rFonts w:ascii="Times New Roman" w:hAnsi="Times New Roman" w:cs="Times New Roman"/>
          <w:sz w:val="24"/>
          <w:szCs w:val="24"/>
          <w:lang w:val="az-Latn-AZ"/>
        </w:rPr>
        <w:t>;</w:t>
      </w:r>
    </w:p>
    <w:p w:rsidR="00AB7D40" w:rsidRPr="00773D6E" w:rsidRDefault="00AB7D40" w:rsidP="00AB7D40">
      <w:pPr>
        <w:pStyle w:val="ListParagraph"/>
        <w:numPr>
          <w:ilvl w:val="2"/>
          <w:numId w:val="4"/>
        </w:numPr>
        <w:spacing w:after="0" w:line="240" w:lineRule="auto"/>
        <w:ind w:left="630" w:hanging="630"/>
        <w:jc w:val="both"/>
        <w:rPr>
          <w:rFonts w:ascii="Times New Roman" w:hAnsi="Times New Roman" w:cs="Times New Roman"/>
          <w:sz w:val="24"/>
          <w:szCs w:val="24"/>
          <w:lang w:val="az-Latn-AZ"/>
        </w:rPr>
      </w:pPr>
      <w:r w:rsidRPr="00D9053F">
        <w:rPr>
          <w:rFonts w:ascii="Times New Roman" w:hAnsi="Times New Roman" w:cs="Times New Roman"/>
          <w:sz w:val="24"/>
          <w:szCs w:val="24"/>
          <w:lang w:val="az-Latn-AZ"/>
        </w:rPr>
        <w:t xml:space="preserve">Bu bəndin </w:t>
      </w:r>
      <w:r>
        <w:rPr>
          <w:rFonts w:ascii="Times New Roman" w:hAnsi="Times New Roman" w:cs="Times New Roman"/>
          <w:sz w:val="24"/>
          <w:szCs w:val="24"/>
          <w:lang w:val="az-Latn-AZ"/>
        </w:rPr>
        <w:t>6.1.4-cü</w:t>
      </w:r>
      <w:r w:rsidRPr="00D9053F">
        <w:rPr>
          <w:rFonts w:ascii="Times New Roman" w:hAnsi="Times New Roman" w:cs="Times New Roman"/>
          <w:sz w:val="24"/>
          <w:szCs w:val="24"/>
          <w:lang w:val="az-Latn-AZ"/>
        </w:rPr>
        <w:t xml:space="preserve"> maddə</w:t>
      </w:r>
      <w:r>
        <w:rPr>
          <w:rFonts w:ascii="Times New Roman" w:hAnsi="Times New Roman" w:cs="Times New Roman"/>
          <w:sz w:val="24"/>
          <w:szCs w:val="24"/>
          <w:lang w:val="az-Latn-AZ"/>
        </w:rPr>
        <w:t>s</w:t>
      </w:r>
      <w:r w:rsidRPr="00D9053F">
        <w:rPr>
          <w:rFonts w:ascii="Times New Roman" w:hAnsi="Times New Roman" w:cs="Times New Roman"/>
          <w:sz w:val="24"/>
          <w:szCs w:val="24"/>
          <w:lang w:val="az-Latn-AZ"/>
        </w:rPr>
        <w:t>i üzrə məlumatların aylıq, rüblük və illik əsasda, ötən dövrlərlə müqayisəli təhlili</w:t>
      </w:r>
      <w:r>
        <w:rPr>
          <w:rFonts w:ascii="Times New Roman" w:hAnsi="Times New Roman" w:cs="Times New Roman"/>
          <w:sz w:val="24"/>
          <w:szCs w:val="24"/>
          <w:lang w:val="az-Latn-AZ"/>
        </w:rPr>
        <w:t>;</w:t>
      </w:r>
    </w:p>
    <w:p w:rsidR="00AB7D40" w:rsidRPr="00773D6E" w:rsidRDefault="00AB7D40" w:rsidP="00AB7D40">
      <w:pPr>
        <w:pStyle w:val="ListParagraph"/>
        <w:numPr>
          <w:ilvl w:val="2"/>
          <w:numId w:val="4"/>
        </w:numPr>
        <w:spacing w:after="0" w:line="240" w:lineRule="auto"/>
        <w:ind w:left="630" w:hanging="630"/>
        <w:jc w:val="both"/>
        <w:rPr>
          <w:rFonts w:ascii="Times New Roman" w:hAnsi="Times New Roman" w:cs="Times New Roman"/>
          <w:sz w:val="24"/>
          <w:szCs w:val="24"/>
          <w:lang w:val="az-Latn-AZ"/>
        </w:rPr>
      </w:pPr>
      <w:proofErr w:type="spellStart"/>
      <w:r>
        <w:rPr>
          <w:rFonts w:ascii="Times New Roman" w:hAnsi="Times New Roman" w:cs="Times New Roman"/>
          <w:sz w:val="24"/>
          <w:szCs w:val="24"/>
          <w:lang w:val="az-Latn-AZ"/>
        </w:rPr>
        <w:t>Ç</w:t>
      </w:r>
      <w:r w:rsidRPr="00773D6E">
        <w:rPr>
          <w:rFonts w:ascii="Times New Roman" w:hAnsi="Times New Roman" w:cs="Times New Roman"/>
          <w:sz w:val="24"/>
          <w:szCs w:val="24"/>
          <w:lang w:val="az-Latn-AZ"/>
        </w:rPr>
        <w:t>atışmazlıqların</w:t>
      </w:r>
      <w:proofErr w:type="spellEnd"/>
      <w:r w:rsidRPr="00773D6E">
        <w:rPr>
          <w:rFonts w:ascii="Times New Roman" w:hAnsi="Times New Roman" w:cs="Times New Roman"/>
          <w:sz w:val="24"/>
          <w:szCs w:val="24"/>
          <w:lang w:val="az-Latn-AZ"/>
        </w:rPr>
        <w:t xml:space="preserve"> aradan qaldırılması istiqamətində təkliflər (təkliflər məhsulların satışı prosesinin, məhsul növlərinin, istehlakçılarla kommunikasiya vasitələrinin, reklam məlumatlarının və bu kimi proses, məhsul və məlumatların </w:t>
      </w:r>
      <w:proofErr w:type="spellStart"/>
      <w:r w:rsidRPr="00773D6E">
        <w:rPr>
          <w:rFonts w:ascii="Times New Roman" w:hAnsi="Times New Roman" w:cs="Times New Roman"/>
          <w:sz w:val="24"/>
          <w:szCs w:val="24"/>
          <w:lang w:val="az-Latn-AZ"/>
        </w:rPr>
        <w:t>dəyişdirilməsi</w:t>
      </w:r>
      <w:proofErr w:type="spellEnd"/>
      <w:r w:rsidRPr="00773D6E">
        <w:rPr>
          <w:rFonts w:ascii="Times New Roman" w:hAnsi="Times New Roman" w:cs="Times New Roman"/>
          <w:sz w:val="24"/>
          <w:szCs w:val="24"/>
          <w:lang w:val="az-Latn-AZ"/>
        </w:rPr>
        <w:t xml:space="preserve"> və digər məsələləri əhatə etmə</w:t>
      </w:r>
      <w:r>
        <w:rPr>
          <w:rFonts w:ascii="Times New Roman" w:hAnsi="Times New Roman" w:cs="Times New Roman"/>
          <w:sz w:val="24"/>
          <w:szCs w:val="24"/>
          <w:lang w:val="az-Latn-AZ"/>
        </w:rPr>
        <w:t>lidir).</w:t>
      </w:r>
    </w:p>
    <w:p w:rsidR="00AB7D40" w:rsidRPr="00773D6E"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773D6E">
        <w:rPr>
          <w:rFonts w:ascii="Times New Roman" w:hAnsi="Times New Roman" w:cs="Times New Roman"/>
          <w:sz w:val="24"/>
          <w:szCs w:val="24"/>
          <w:lang w:val="az-Latn-AZ"/>
        </w:rPr>
        <w:t>Hesabatlar ən azı rübdə bir dəfə</w:t>
      </w:r>
      <w:r>
        <w:rPr>
          <w:rFonts w:ascii="Times New Roman" w:hAnsi="Times New Roman" w:cs="Times New Roman"/>
          <w:sz w:val="24"/>
          <w:szCs w:val="24"/>
          <w:lang w:val="az-Latn-AZ"/>
        </w:rPr>
        <w:t xml:space="preserve"> </w:t>
      </w:r>
      <w:r w:rsidRPr="006F5F3F">
        <w:rPr>
          <w:rFonts w:ascii="Times New Roman" w:hAnsi="Times New Roman" w:cs="Times New Roman"/>
          <w:sz w:val="24"/>
          <w:szCs w:val="24"/>
          <w:lang w:val="az-Latn-AZ"/>
        </w:rPr>
        <w:t>Bankın Müşahidə Şurası tərəfindən</w:t>
      </w:r>
      <w:r w:rsidRPr="00773D6E">
        <w:rPr>
          <w:rFonts w:ascii="Times New Roman" w:hAnsi="Times New Roman" w:cs="Times New Roman"/>
          <w:sz w:val="24"/>
          <w:szCs w:val="24"/>
          <w:lang w:val="az-Latn-AZ"/>
        </w:rPr>
        <w:t xml:space="preserve"> müzakirə edilir və müvafiq qərar qəbul edilir.</w:t>
      </w:r>
    </w:p>
    <w:p w:rsidR="00AB7D40" w:rsidRDefault="00AB7D40" w:rsidP="00AB7D40">
      <w:pPr>
        <w:spacing w:after="0" w:line="240" w:lineRule="auto"/>
        <w:jc w:val="both"/>
        <w:rPr>
          <w:rFonts w:ascii="Times New Roman" w:hAnsi="Times New Roman" w:cs="Times New Roman"/>
          <w:sz w:val="24"/>
          <w:szCs w:val="24"/>
          <w:lang w:val="az-Latn-AZ"/>
        </w:rPr>
      </w:pPr>
    </w:p>
    <w:p w:rsidR="00AB7D40" w:rsidRPr="00D17152" w:rsidRDefault="00AB7D40" w:rsidP="00AB7D40">
      <w:pPr>
        <w:spacing w:after="0" w:line="240" w:lineRule="auto"/>
        <w:jc w:val="both"/>
        <w:rPr>
          <w:rFonts w:ascii="Times New Roman" w:hAnsi="Times New Roman" w:cs="Times New Roman"/>
          <w:sz w:val="24"/>
          <w:szCs w:val="24"/>
          <w:lang w:val="az-Latn-AZ"/>
        </w:rPr>
      </w:pPr>
    </w:p>
    <w:p w:rsidR="00AB7D40" w:rsidRPr="00A351E5" w:rsidRDefault="00AB7D40" w:rsidP="00AB7D40">
      <w:pPr>
        <w:pStyle w:val="ListParagraph"/>
        <w:numPr>
          <w:ilvl w:val="0"/>
          <w:numId w:val="1"/>
        </w:numPr>
        <w:spacing w:after="0" w:line="240" w:lineRule="auto"/>
        <w:ind w:left="360"/>
        <w:jc w:val="center"/>
        <w:rPr>
          <w:rFonts w:ascii="Times New Roman" w:hAnsi="Times New Roman" w:cs="Times New Roman"/>
          <w:b/>
          <w:sz w:val="28"/>
          <w:szCs w:val="24"/>
          <w:lang w:val="az-Latn-AZ"/>
        </w:rPr>
      </w:pPr>
      <w:r w:rsidRPr="00A351E5">
        <w:rPr>
          <w:rFonts w:ascii="Times New Roman" w:hAnsi="Times New Roman" w:cs="Times New Roman"/>
          <w:b/>
          <w:sz w:val="28"/>
          <w:szCs w:val="24"/>
          <w:lang w:val="az-Latn-AZ"/>
        </w:rPr>
        <w:t>Yekun müddə</w:t>
      </w:r>
      <w:r>
        <w:rPr>
          <w:rFonts w:ascii="Times New Roman" w:hAnsi="Times New Roman" w:cs="Times New Roman"/>
          <w:b/>
          <w:sz w:val="28"/>
          <w:szCs w:val="24"/>
          <w:lang w:val="az-Latn-AZ"/>
        </w:rPr>
        <w:t>alar</w:t>
      </w:r>
    </w:p>
    <w:p w:rsidR="00AB7D40" w:rsidRPr="009A13B5"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A351E5">
        <w:rPr>
          <w:rFonts w:ascii="Times New Roman" w:hAnsi="Times New Roman" w:cs="Times New Roman"/>
          <w:sz w:val="24"/>
          <w:szCs w:val="24"/>
          <w:lang w:val="az-Latn-AZ"/>
        </w:rPr>
        <w:t xml:space="preserve">Bu </w:t>
      </w:r>
      <w:r>
        <w:rPr>
          <w:rFonts w:ascii="Times New Roman" w:hAnsi="Times New Roman" w:cs="Times New Roman"/>
          <w:sz w:val="24"/>
          <w:szCs w:val="24"/>
          <w:lang w:val="az-Latn-AZ"/>
        </w:rPr>
        <w:t>Qaydalar</w:t>
      </w:r>
      <w:r w:rsidRPr="00A351E5">
        <w:rPr>
          <w:rFonts w:ascii="Times New Roman" w:hAnsi="Times New Roman" w:cs="Times New Roman"/>
          <w:sz w:val="24"/>
          <w:szCs w:val="24"/>
          <w:lang w:val="az-Latn-AZ"/>
        </w:rPr>
        <w:t xml:space="preserve">da nəzərdə tutulmuş funksiyaların doğru və vaxtında yerinə </w:t>
      </w:r>
      <w:proofErr w:type="spellStart"/>
      <w:r w:rsidRPr="00A351E5">
        <w:rPr>
          <w:rFonts w:ascii="Times New Roman" w:hAnsi="Times New Roman" w:cs="Times New Roman"/>
          <w:sz w:val="24"/>
          <w:szCs w:val="24"/>
          <w:lang w:val="az-Latn-AZ"/>
        </w:rPr>
        <w:t>yetirilməsinə</w:t>
      </w:r>
      <w:proofErr w:type="spellEnd"/>
      <w:r w:rsidRPr="00A351E5">
        <w:rPr>
          <w:rFonts w:ascii="Times New Roman" w:hAnsi="Times New Roman" w:cs="Times New Roman"/>
          <w:sz w:val="24"/>
          <w:szCs w:val="24"/>
          <w:lang w:val="az-Latn-AZ"/>
        </w:rPr>
        <w:t xml:space="preserve"> görə müvafiq struktur bölmələrin </w:t>
      </w:r>
      <w:r>
        <w:rPr>
          <w:rFonts w:ascii="Times New Roman" w:hAnsi="Times New Roman" w:cs="Times New Roman"/>
          <w:sz w:val="24"/>
          <w:szCs w:val="24"/>
          <w:lang w:val="az-Latn-AZ"/>
        </w:rPr>
        <w:t>rəhbərləri</w:t>
      </w:r>
      <w:r w:rsidRPr="00A351E5">
        <w:rPr>
          <w:rFonts w:ascii="Times New Roman" w:hAnsi="Times New Roman" w:cs="Times New Roman"/>
          <w:sz w:val="24"/>
          <w:szCs w:val="24"/>
          <w:lang w:val="az-Latn-AZ"/>
        </w:rPr>
        <w:t xml:space="preserve"> və səlahiyyətli işçiləri bilavasitə məsuliyyət daşıyır;</w:t>
      </w:r>
    </w:p>
    <w:p w:rsidR="00AB7D40" w:rsidRPr="00336546" w:rsidRDefault="00AB7D40" w:rsidP="00AB7D40">
      <w:pPr>
        <w:pStyle w:val="ListParagraph"/>
        <w:numPr>
          <w:ilvl w:val="1"/>
          <w:numId w:val="1"/>
        </w:numPr>
        <w:spacing w:after="0" w:line="240" w:lineRule="auto"/>
        <w:ind w:left="540" w:hanging="540"/>
        <w:jc w:val="both"/>
        <w:rPr>
          <w:rFonts w:ascii="Times New Roman" w:hAnsi="Times New Roman" w:cs="Times New Roman"/>
          <w:sz w:val="24"/>
          <w:szCs w:val="24"/>
          <w:lang w:val="az-Latn-AZ"/>
        </w:rPr>
      </w:pPr>
      <w:r w:rsidRPr="009A13B5">
        <w:rPr>
          <w:rFonts w:ascii="Times New Roman" w:hAnsi="Times New Roman" w:cs="Times New Roman"/>
          <w:sz w:val="24"/>
          <w:szCs w:val="24"/>
          <w:lang w:val="az-Latn-AZ"/>
        </w:rPr>
        <w:t xml:space="preserve">Bu </w:t>
      </w:r>
      <w:r>
        <w:rPr>
          <w:rFonts w:ascii="Times New Roman" w:hAnsi="Times New Roman" w:cs="Times New Roman"/>
          <w:sz w:val="24"/>
          <w:szCs w:val="24"/>
          <w:lang w:val="az-Latn-AZ"/>
        </w:rPr>
        <w:t>Qaydalar</w:t>
      </w:r>
      <w:r w:rsidRPr="00336546">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Müşahidə Şurası</w:t>
      </w:r>
      <w:r w:rsidRPr="00336546">
        <w:rPr>
          <w:rFonts w:ascii="Times New Roman" w:hAnsi="Times New Roman" w:cs="Times New Roman"/>
          <w:sz w:val="24"/>
          <w:szCs w:val="24"/>
          <w:lang w:val="az-Latn-AZ"/>
        </w:rPr>
        <w:t xml:space="preserve"> tərəfindən təsdiq edildiyi tarixdən qüvvəyə minir; </w:t>
      </w:r>
    </w:p>
    <w:p w:rsidR="00AB7D40" w:rsidRPr="00336546" w:rsidRDefault="00AB7D40" w:rsidP="00AB7D40">
      <w:pPr>
        <w:pStyle w:val="ListParagraph"/>
        <w:numPr>
          <w:ilvl w:val="1"/>
          <w:numId w:val="1"/>
        </w:numPr>
        <w:spacing w:after="0" w:line="240" w:lineRule="auto"/>
        <w:ind w:left="540" w:hanging="540"/>
        <w:jc w:val="both"/>
        <w:rPr>
          <w:lang w:val="az-Latn-AZ"/>
        </w:rPr>
      </w:pPr>
      <w:r w:rsidRPr="00336546">
        <w:rPr>
          <w:rFonts w:ascii="Times New Roman" w:hAnsi="Times New Roman" w:cs="Times New Roman"/>
          <w:sz w:val="24"/>
          <w:szCs w:val="24"/>
          <w:lang w:val="az-Latn-AZ"/>
        </w:rPr>
        <w:t>Bu</w:t>
      </w:r>
      <w:r w:rsidRPr="00336546">
        <w:rPr>
          <w:rFonts w:ascii="Times New Roman" w:hAnsi="Times New Roman"/>
          <w:sz w:val="24"/>
          <w:szCs w:val="24"/>
          <w:lang w:val="az-Latn-AZ"/>
        </w:rPr>
        <w:t xml:space="preserve"> </w:t>
      </w:r>
      <w:r>
        <w:rPr>
          <w:rFonts w:ascii="Times New Roman" w:hAnsi="Times New Roman"/>
          <w:sz w:val="24"/>
          <w:szCs w:val="24"/>
          <w:lang w:val="az-Latn-AZ"/>
        </w:rPr>
        <w:t>Qaydalara</w:t>
      </w:r>
      <w:r w:rsidRPr="00336546">
        <w:rPr>
          <w:rFonts w:ascii="Times New Roman" w:hAnsi="Times New Roman"/>
          <w:sz w:val="24"/>
          <w:szCs w:val="24"/>
          <w:lang w:val="az-Latn-AZ"/>
        </w:rPr>
        <w:t xml:space="preserve"> əlavə və dəyişikliklər </w:t>
      </w:r>
      <w:r>
        <w:rPr>
          <w:rFonts w:ascii="Times New Roman" w:hAnsi="Times New Roman"/>
          <w:sz w:val="24"/>
          <w:szCs w:val="24"/>
          <w:lang w:val="az-Latn-AZ"/>
        </w:rPr>
        <w:t>Müşahidə Şurasının</w:t>
      </w:r>
      <w:r w:rsidRPr="00336546">
        <w:rPr>
          <w:rFonts w:ascii="Times New Roman" w:hAnsi="Times New Roman"/>
          <w:sz w:val="24"/>
          <w:szCs w:val="24"/>
          <w:lang w:val="az-Latn-AZ"/>
        </w:rPr>
        <w:t xml:space="preserve"> qərarı ilə mümkündür;</w:t>
      </w:r>
    </w:p>
    <w:p w:rsidR="00AB7D40" w:rsidRDefault="00AB7D40" w:rsidP="00AB7D40">
      <w:pPr>
        <w:pStyle w:val="ListParagraph"/>
        <w:numPr>
          <w:ilvl w:val="1"/>
          <w:numId w:val="1"/>
        </w:numPr>
        <w:spacing w:after="0" w:line="240" w:lineRule="auto"/>
        <w:ind w:left="540" w:hanging="540"/>
        <w:jc w:val="both"/>
        <w:rPr>
          <w:rFonts w:ascii="Times New Roman" w:hAnsi="Times New Roman"/>
          <w:sz w:val="24"/>
          <w:szCs w:val="24"/>
          <w:lang w:val="az-Latn-AZ"/>
        </w:rPr>
      </w:pPr>
      <w:r w:rsidRPr="00336546">
        <w:rPr>
          <w:rFonts w:ascii="Times New Roman" w:hAnsi="Times New Roman"/>
          <w:sz w:val="24"/>
          <w:szCs w:val="24"/>
          <w:lang w:val="az-Latn-AZ"/>
        </w:rPr>
        <w:t xml:space="preserve">Bu </w:t>
      </w:r>
      <w:r>
        <w:rPr>
          <w:rFonts w:ascii="Times New Roman" w:hAnsi="Times New Roman"/>
          <w:sz w:val="24"/>
          <w:szCs w:val="24"/>
          <w:lang w:val="az-Latn-AZ"/>
        </w:rPr>
        <w:t>Qaydalar</w:t>
      </w:r>
      <w:r w:rsidRPr="00336546">
        <w:rPr>
          <w:rFonts w:ascii="Times New Roman" w:hAnsi="Times New Roman"/>
          <w:sz w:val="24"/>
          <w:szCs w:val="24"/>
          <w:lang w:val="az-Latn-AZ"/>
        </w:rPr>
        <w:t xml:space="preserve"> elan olunduğu tarixdən etibarən bundan öncə bu prosesi əks etdirən təsdiq olunmuş </w:t>
      </w:r>
      <w:r>
        <w:rPr>
          <w:rFonts w:ascii="Times New Roman" w:hAnsi="Times New Roman"/>
          <w:sz w:val="24"/>
          <w:szCs w:val="24"/>
          <w:lang w:val="az-Latn-AZ"/>
        </w:rPr>
        <w:t>Qaydalar</w:t>
      </w:r>
      <w:r w:rsidRPr="00336546">
        <w:rPr>
          <w:rFonts w:ascii="Times New Roman" w:hAnsi="Times New Roman"/>
          <w:sz w:val="24"/>
          <w:szCs w:val="24"/>
          <w:lang w:val="az-Latn-AZ"/>
        </w:rPr>
        <w:t xml:space="preserve"> və </w:t>
      </w:r>
      <w:r>
        <w:rPr>
          <w:rFonts w:ascii="Times New Roman" w:hAnsi="Times New Roman"/>
          <w:sz w:val="24"/>
          <w:szCs w:val="24"/>
          <w:lang w:val="az-Latn-AZ"/>
        </w:rPr>
        <w:t>ona d</w:t>
      </w:r>
      <w:r w:rsidRPr="004407EE">
        <w:rPr>
          <w:rFonts w:ascii="Times New Roman" w:hAnsi="Times New Roman"/>
          <w:sz w:val="24"/>
          <w:szCs w:val="24"/>
          <w:lang w:val="az-Latn-AZ"/>
        </w:rPr>
        <w:t>əyişikliklər qüvvədən düşmüş hesab edilsin.</w:t>
      </w:r>
    </w:p>
    <w:p w:rsidR="00D678BC" w:rsidRPr="00AB7D40" w:rsidRDefault="00D678BC">
      <w:pPr>
        <w:rPr>
          <w:lang w:val="az-Latn-AZ"/>
        </w:rPr>
      </w:pPr>
      <w:bookmarkStart w:id="0" w:name="_GoBack"/>
      <w:bookmarkEnd w:id="0"/>
    </w:p>
    <w:sectPr w:rsidR="00D678BC" w:rsidRPr="00AB7D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7C7A"/>
    <w:multiLevelType w:val="multilevel"/>
    <w:tmpl w:val="41524B4E"/>
    <w:lvl w:ilvl="0">
      <w:start w:val="1"/>
      <w:numFmt w:val="decimal"/>
      <w:lvlText w:val="%1."/>
      <w:lvlJc w:val="left"/>
      <w:pPr>
        <w:ind w:left="502" w:hanging="360"/>
      </w:pPr>
      <w:rPr>
        <w:rFonts w:cs="Times New Roman"/>
        <w:b/>
      </w:rPr>
    </w:lvl>
    <w:lvl w:ilvl="1">
      <w:start w:val="1"/>
      <w:numFmt w:val="decimal"/>
      <w:lvlText w:val="%1.%2."/>
      <w:lvlJc w:val="left"/>
      <w:pPr>
        <w:ind w:left="432" w:hanging="432"/>
      </w:pPr>
      <w:rPr>
        <w:rFonts w:ascii="Times New Roman" w:hAnsi="Times New Roman" w:cs="Times New Roman" w:hint="default"/>
        <w:b w:val="0"/>
        <w:strike w:val="0"/>
        <w:color w:val="auto"/>
        <w:sz w:val="24"/>
      </w:rPr>
    </w:lvl>
    <w:lvl w:ilvl="2">
      <w:numFmt w:val="bullet"/>
      <w:lvlText w:val="-"/>
      <w:lvlJc w:val="left"/>
      <w:pPr>
        <w:ind w:left="1224" w:hanging="504"/>
      </w:pPr>
      <w:rPr>
        <w:rFonts w:ascii="Times New Roman" w:eastAsia="MS Mincho" w:hAnsi="Times New Roman" w:cs="Times New Roman" w:hint="default"/>
        <w:b w:val="0"/>
        <w:color w:val="auto"/>
        <w:sz w:val="28"/>
      </w:rPr>
    </w:lvl>
    <w:lvl w:ilvl="3">
      <w:start w:val="1"/>
      <w:numFmt w:val="decimal"/>
      <w:lvlText w:val="%1.%2.%3.%4."/>
      <w:lvlJc w:val="left"/>
      <w:pPr>
        <w:ind w:left="1728"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3D1B7464"/>
    <w:multiLevelType w:val="multilevel"/>
    <w:tmpl w:val="E03CE8C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A47662D"/>
    <w:multiLevelType w:val="hybridMultilevel"/>
    <w:tmpl w:val="8FA88A12"/>
    <w:lvl w:ilvl="0" w:tplc="80468DA6">
      <w:start w:val="1"/>
      <w:numFmt w:val="bullet"/>
      <w:lvlText w:val=""/>
      <w:lvlJc w:val="left"/>
      <w:pPr>
        <w:ind w:left="1320" w:hanging="360"/>
      </w:pPr>
      <w:rPr>
        <w:rFonts w:ascii="Symbol" w:hAnsi="Symbol" w:hint="default"/>
        <w:strike w:val="0"/>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797D051F"/>
    <w:multiLevelType w:val="hybridMultilevel"/>
    <w:tmpl w:val="4EB4A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E"/>
    <w:rsid w:val="0030681E"/>
    <w:rsid w:val="00AB7D40"/>
    <w:rsid w:val="00D6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96149-8FB7-4E82-BCE8-EAA074BE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40"/>
    <w:pPr>
      <w:spacing w:after="200" w:line="27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Bahruz H. Pashayev</dc:creator>
  <cp:keywords/>
  <dc:description/>
  <cp:lastModifiedBy>Bahruz H. Pashayev</cp:lastModifiedBy>
  <cp:revision>2</cp:revision>
  <dcterms:created xsi:type="dcterms:W3CDTF">2022-04-18T11:04:00Z</dcterms:created>
  <dcterms:modified xsi:type="dcterms:W3CDTF">2022-04-18T11:05:00Z</dcterms:modified>
</cp:coreProperties>
</file>